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5EF57" w14:textId="77777777" w:rsidR="00174123" w:rsidRDefault="00174123" w:rsidP="004366D9">
      <w:pPr>
        <w:spacing w:after="0"/>
        <w:rPr>
          <w:b/>
          <w:bCs/>
        </w:rPr>
      </w:pPr>
    </w:p>
    <w:p w14:paraId="00E8674B" w14:textId="12F76DA4" w:rsidR="002F4282" w:rsidRDefault="000D0820" w:rsidP="004366D9">
      <w:pPr>
        <w:spacing w:after="0"/>
        <w:rPr>
          <w:b/>
          <w:bCs/>
        </w:rPr>
      </w:pPr>
      <w:r>
        <w:rPr>
          <w:b/>
          <w:bCs/>
        </w:rPr>
        <w:t>Introduction:</w:t>
      </w:r>
    </w:p>
    <w:p w14:paraId="47850A07" w14:textId="20F92F31" w:rsidR="000D0820" w:rsidRDefault="0075764F" w:rsidP="004366D9">
      <w:pPr>
        <w:pStyle w:val="ListParagraph"/>
        <w:numPr>
          <w:ilvl w:val="0"/>
          <w:numId w:val="26"/>
        </w:numPr>
        <w:spacing w:after="0"/>
      </w:pPr>
      <w:commentRangeStart w:id="0"/>
      <w:r>
        <w:t>Do you have any childhood memories that really stand out</w:t>
      </w:r>
      <w:r w:rsidR="002E5837">
        <w:t>?</w:t>
      </w:r>
    </w:p>
    <w:p w14:paraId="12941E94" w14:textId="0C19EFCB" w:rsidR="002E5837" w:rsidRDefault="0039416E" w:rsidP="004366D9">
      <w:pPr>
        <w:pStyle w:val="ListParagraph"/>
        <w:numPr>
          <w:ilvl w:val="0"/>
          <w:numId w:val="26"/>
        </w:numPr>
        <w:spacing w:after="0"/>
      </w:pPr>
      <w:r>
        <w:t xml:space="preserve">How did you spend </w:t>
      </w:r>
      <w:r w:rsidR="000A1386">
        <w:t xml:space="preserve">big public holidays as a child? </w:t>
      </w:r>
      <w:commentRangeEnd w:id="0"/>
      <w:r w:rsidR="0044232B">
        <w:rPr>
          <w:rStyle w:val="CommentReference"/>
        </w:rPr>
        <w:commentReference w:id="0"/>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3515"/>
        <w:gridCol w:w="2863"/>
      </w:tblGrid>
      <w:tr w:rsidR="00450143" w14:paraId="4FB9005D" w14:textId="77777777" w:rsidTr="00450143">
        <w:tc>
          <w:tcPr>
            <w:tcW w:w="6487" w:type="dxa"/>
            <w:gridSpan w:val="2"/>
          </w:tcPr>
          <w:p w14:paraId="7DB64163" w14:textId="58342437" w:rsidR="00450143" w:rsidRDefault="00450143" w:rsidP="004366D9">
            <w:pPr>
              <w:rPr>
                <w:b/>
                <w:bCs/>
              </w:rPr>
            </w:pPr>
          </w:p>
          <w:p w14:paraId="7D355986" w14:textId="77777777" w:rsidR="004366D9" w:rsidRDefault="004366D9" w:rsidP="004366D9">
            <w:pPr>
              <w:rPr>
                <w:b/>
                <w:bCs/>
              </w:rPr>
            </w:pPr>
          </w:p>
          <w:p w14:paraId="370DA87D" w14:textId="27FF037B" w:rsidR="00450143" w:rsidRDefault="00450143" w:rsidP="004366D9">
            <w:pPr>
              <w:rPr>
                <w:b/>
                <w:bCs/>
              </w:rPr>
            </w:pPr>
            <w:r>
              <w:rPr>
                <w:b/>
                <w:bCs/>
              </w:rPr>
              <w:t>Listening:</w:t>
            </w:r>
          </w:p>
          <w:p w14:paraId="2205947C" w14:textId="77777777" w:rsidR="00450143" w:rsidRDefault="00450143" w:rsidP="004366D9">
            <w:pPr>
              <w:rPr>
                <w:i/>
                <w:iCs/>
              </w:rPr>
            </w:pPr>
            <w:r>
              <w:rPr>
                <w:i/>
                <w:iCs/>
              </w:rPr>
              <w:t xml:space="preserve">Listen to this man’s memory of his childhood Christmases. </w:t>
            </w:r>
          </w:p>
          <w:p w14:paraId="4B1E210D" w14:textId="77777777" w:rsidR="00450143" w:rsidRPr="002627C1" w:rsidRDefault="00450143" w:rsidP="004366D9">
            <w:pPr>
              <w:pStyle w:val="ListParagraph"/>
              <w:numPr>
                <w:ilvl w:val="0"/>
                <w:numId w:val="31"/>
              </w:numPr>
              <w:rPr>
                <w:b/>
                <w:bCs/>
              </w:rPr>
            </w:pPr>
            <w:commentRangeStart w:id="1"/>
            <w:r w:rsidRPr="002627C1">
              <w:t xml:space="preserve">Were your childhood memories similar or different? </w:t>
            </w:r>
          </w:p>
          <w:p w14:paraId="5DE6DEEA" w14:textId="77777777" w:rsidR="00450143" w:rsidRPr="00450143" w:rsidRDefault="00450143" w:rsidP="004366D9">
            <w:pPr>
              <w:pStyle w:val="ListParagraph"/>
              <w:numPr>
                <w:ilvl w:val="0"/>
                <w:numId w:val="31"/>
              </w:numPr>
              <w:rPr>
                <w:b/>
                <w:bCs/>
              </w:rPr>
            </w:pPr>
            <w:r w:rsidRPr="002627C1">
              <w:t>In what way?</w:t>
            </w:r>
            <w:commentRangeEnd w:id="1"/>
            <w:r w:rsidR="0044232B">
              <w:rPr>
                <w:rStyle w:val="CommentReference"/>
              </w:rPr>
              <w:commentReference w:id="1"/>
            </w:r>
          </w:p>
          <w:p w14:paraId="6CC9488B" w14:textId="77777777" w:rsidR="00450143" w:rsidRDefault="00450143" w:rsidP="004366D9"/>
          <w:p w14:paraId="793B63FA" w14:textId="77777777" w:rsidR="004366D9" w:rsidRDefault="004366D9" w:rsidP="004366D9">
            <w:pPr>
              <w:rPr>
                <w:b/>
                <w:bCs/>
              </w:rPr>
            </w:pPr>
          </w:p>
          <w:p w14:paraId="00F0FC07" w14:textId="02B873B4" w:rsidR="00450143" w:rsidRDefault="00450143" w:rsidP="004366D9">
            <w:pPr>
              <w:rPr>
                <w:b/>
                <w:bCs/>
              </w:rPr>
            </w:pPr>
            <w:r>
              <w:rPr>
                <w:b/>
                <w:bCs/>
              </w:rPr>
              <w:t xml:space="preserve">Vocabulary focus 1: </w:t>
            </w:r>
            <w:r w:rsidRPr="00F25A78">
              <w:t>movement</w:t>
            </w:r>
          </w:p>
          <w:p w14:paraId="38015204" w14:textId="7DF1ADF9" w:rsidR="00450143" w:rsidRDefault="00450143" w:rsidP="004366D9">
            <w:pPr>
              <w:rPr>
                <w:i/>
                <w:iCs/>
              </w:rPr>
            </w:pPr>
            <w:r>
              <w:rPr>
                <w:i/>
                <w:iCs/>
              </w:rPr>
              <w:t>Read the memory below and underline all the words in the text related to movement.</w:t>
            </w:r>
          </w:p>
          <w:p w14:paraId="25B42325" w14:textId="0AEBA8CE" w:rsidR="00450143" w:rsidRDefault="00450143" w:rsidP="004366D9">
            <w:pPr>
              <w:pStyle w:val="ListParagraph"/>
              <w:numPr>
                <w:ilvl w:val="0"/>
                <w:numId w:val="28"/>
              </w:numPr>
            </w:pPr>
            <w:r>
              <w:t>What do you think they mean?</w:t>
            </w:r>
          </w:p>
          <w:p w14:paraId="0AB51085" w14:textId="0E145A06" w:rsidR="00450143" w:rsidRDefault="00450143" w:rsidP="004366D9">
            <w:pPr>
              <w:pStyle w:val="ListParagraph"/>
              <w:numPr>
                <w:ilvl w:val="0"/>
                <w:numId w:val="28"/>
              </w:numPr>
            </w:pPr>
            <w:r>
              <w:t>Match them to their definitions below:</w:t>
            </w:r>
          </w:p>
          <w:p w14:paraId="5F477C21" w14:textId="3298B907" w:rsidR="00450143" w:rsidRDefault="00450143" w:rsidP="004366D9">
            <w:pPr>
              <w:pStyle w:val="ListParagraph"/>
              <w:numPr>
                <w:ilvl w:val="1"/>
                <w:numId w:val="28"/>
              </w:numPr>
            </w:pPr>
            <w:commentRangeStart w:id="2"/>
            <w:r>
              <w:t>Move slowly and carefully so people don’t hear you:</w:t>
            </w:r>
          </w:p>
          <w:p w14:paraId="0D4D91CD" w14:textId="28FBD117" w:rsidR="00450143" w:rsidRDefault="00450143" w:rsidP="004366D9">
            <w:pPr>
              <w:pStyle w:val="ListParagraph"/>
              <w:numPr>
                <w:ilvl w:val="1"/>
                <w:numId w:val="28"/>
              </w:numPr>
            </w:pPr>
            <w:r>
              <w:t xml:space="preserve">Walk on your toes to make less noise: </w:t>
            </w:r>
            <w:commentRangeEnd w:id="2"/>
            <w:r w:rsidR="0044232B">
              <w:rPr>
                <w:rStyle w:val="CommentReference"/>
              </w:rPr>
              <w:commentReference w:id="2"/>
            </w:r>
          </w:p>
        </w:tc>
        <w:tc>
          <w:tcPr>
            <w:tcW w:w="2863" w:type="dxa"/>
          </w:tcPr>
          <w:p w14:paraId="73DF11C1" w14:textId="67338F44" w:rsidR="00450143" w:rsidRDefault="00725CCB" w:rsidP="004366D9">
            <w:r>
              <w:object w:dxaOrig="2505" w:dyaOrig="3645" w14:anchorId="1B42A7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25.25pt;height:182.25pt" o:ole="">
                  <v:imagedata r:id="rId13" o:title=""/>
                </v:shape>
                <o:OLEObject Type="Embed" ProgID="PBrush" ShapeID="_x0000_i1035" DrawAspect="Content" ObjectID="_1638267928" r:id="rId14"/>
              </w:object>
            </w:r>
          </w:p>
        </w:tc>
      </w:tr>
      <w:tr w:rsidR="00A152C3" w14:paraId="69F14C9D" w14:textId="77777777" w:rsidTr="00A152C3">
        <w:tc>
          <w:tcPr>
            <w:tcW w:w="2972" w:type="dxa"/>
          </w:tcPr>
          <w:p w14:paraId="565F66A6" w14:textId="498DE0D4" w:rsidR="00A152C3" w:rsidRDefault="00A152C3" w:rsidP="004366D9"/>
        </w:tc>
        <w:tc>
          <w:tcPr>
            <w:tcW w:w="6378" w:type="dxa"/>
            <w:gridSpan w:val="2"/>
          </w:tcPr>
          <w:p w14:paraId="24F1C3CD" w14:textId="44BAA817" w:rsidR="00A152C3" w:rsidRDefault="00A152C3" w:rsidP="004366D9"/>
        </w:tc>
      </w:tr>
    </w:tbl>
    <w:p w14:paraId="3E0FB2E0" w14:textId="1841FC25" w:rsidR="00A152C3" w:rsidRDefault="00A152C3" w:rsidP="004366D9">
      <w:pPr>
        <w:spacing w:after="0"/>
      </w:pPr>
    </w:p>
    <w:p w14:paraId="5D0E6A4E" w14:textId="3672C825" w:rsidR="00A152C3" w:rsidRDefault="004366D9" w:rsidP="004366D9">
      <w:pPr>
        <w:spacing w:after="0"/>
      </w:pPr>
      <w:r>
        <w:rPr>
          <w:noProof/>
        </w:rPr>
        <mc:AlternateContent>
          <mc:Choice Requires="wps">
            <w:drawing>
              <wp:anchor distT="0" distB="0" distL="114300" distR="114300" simplePos="0" relativeHeight="251661824" behindDoc="0" locked="0" layoutInCell="1" allowOverlap="1" wp14:anchorId="7C63AA75" wp14:editId="6C750FD3">
                <wp:simplePos x="0" y="0"/>
                <wp:positionH relativeFrom="margin">
                  <wp:align>center</wp:align>
                </wp:positionH>
                <wp:positionV relativeFrom="paragraph">
                  <wp:posOffset>247401</wp:posOffset>
                </wp:positionV>
                <wp:extent cx="6644640" cy="2202180"/>
                <wp:effectExtent l="0" t="323850" r="22860" b="26670"/>
                <wp:wrapNone/>
                <wp:docPr id="14" name="Speech Bubble: Rectangle 14"/>
                <wp:cNvGraphicFramePr/>
                <a:graphic xmlns:a="http://schemas.openxmlformats.org/drawingml/2006/main">
                  <a:graphicData uri="http://schemas.microsoft.com/office/word/2010/wordprocessingShape">
                    <wps:wsp>
                      <wps:cNvSpPr/>
                      <wps:spPr>
                        <a:xfrm>
                          <a:off x="0" y="0"/>
                          <a:ext cx="6644640" cy="2202180"/>
                        </a:xfrm>
                        <a:prstGeom prst="wedgeRectCallout">
                          <a:avLst>
                            <a:gd name="adj1" fmla="val -37972"/>
                            <a:gd name="adj2" fmla="val -64249"/>
                          </a:avLst>
                        </a:prstGeom>
                      </wps:spPr>
                      <wps:style>
                        <a:lnRef idx="2">
                          <a:schemeClr val="accent1"/>
                        </a:lnRef>
                        <a:fillRef idx="1">
                          <a:schemeClr val="lt1"/>
                        </a:fillRef>
                        <a:effectRef idx="0">
                          <a:schemeClr val="accent1"/>
                        </a:effectRef>
                        <a:fontRef idx="minor">
                          <a:schemeClr val="dk1"/>
                        </a:fontRef>
                      </wps:style>
                      <wps:txbx>
                        <w:txbxContent>
                          <w:p w14:paraId="0056419A" w14:textId="7FEFD08C" w:rsidR="00A152C3" w:rsidRDefault="00A152C3" w:rsidP="00A152C3">
                            <w:r>
                              <w:t>Man, when I was a kid, I used to love Christmas. I was obsessed. My brother and I used to wake up at about 5 and creep downstairs to see what Santa had got us. Our present</w:t>
                            </w:r>
                            <w:r w:rsidR="00407388">
                              <w:t>s</w:t>
                            </w:r>
                            <w:r>
                              <w:t xml:space="preserve"> used to be in the same place each year so I’d look at my brothers’ presents first to build the excitement and then I’d finally look at mine. I have to say, we were very </w:t>
                            </w:r>
                            <w:proofErr w:type="spellStart"/>
                            <w:r>
                              <w:t>very</w:t>
                            </w:r>
                            <w:proofErr w:type="spellEnd"/>
                            <w:r>
                              <w:t xml:space="preserve"> lucky and I </w:t>
                            </w:r>
                            <w:r w:rsidR="00407388">
                              <w:t xml:space="preserve">really </w:t>
                            </w:r>
                            <w:r>
                              <w:t xml:space="preserve">don’t think I appreciated that at the time. </w:t>
                            </w:r>
                          </w:p>
                          <w:p w14:paraId="081F5DD5" w14:textId="6EF6A6FA" w:rsidR="00A152C3" w:rsidRDefault="00A152C3" w:rsidP="00A152C3">
                            <w:r>
                              <w:t>Oh, I remember one time when,</w:t>
                            </w:r>
                            <w:r w:rsidR="00407388">
                              <w:t xml:space="preserve"> you know</w:t>
                            </w:r>
                            <w:r>
                              <w:t xml:space="preserve"> if I’m honest I was a little old to believe in Santa, I woke up at about 3 and decided to go downstairs and see what was going on. I sneaked down the stairs, stepping over the noisy ones. I </w:t>
                            </w:r>
                            <w:r w:rsidR="00FB1EA3">
                              <w:t>tiptoed</w:t>
                            </w:r>
                            <w:r>
                              <w:t xml:space="preserve"> up to the front room door and looked in. There was a big fat man, dress</w:t>
                            </w:r>
                            <w:r w:rsidR="00FC00DC">
                              <w:t>ed</w:t>
                            </w:r>
                            <w:r>
                              <w:t xml:space="preserve"> in red putting presents out. I ran upstairs and jumped into bed as quickly as I could, thinking that I had actually seen Santa Claus. Obviously, I’d completely forgotten that my dad had put on a bit of weight that year and liked to wear red pyjamas. That was probably one of the best Christmases ever. </w:t>
                            </w:r>
                          </w:p>
                          <w:p w14:paraId="11AAB982" w14:textId="77777777" w:rsidR="00A152C3" w:rsidRDefault="00A152C3" w:rsidP="00A152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63AA75"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14" o:spid="_x0000_s1026" type="#_x0000_t61" style="position:absolute;margin-left:0;margin-top:19.5pt;width:523.2pt;height:173.4pt;z-index:2516618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" adj="2598,-3078" fillcolor="white [3201]" strokecolor="#4472c4 [3204]" strokeweight="1pt">
                <v:textbox>
                  <w:txbxContent>
                    <w:p w14:paraId="0056419A" w14:textId="7FEFD08C" w:rsidR="00A152C3" w:rsidRDefault="00A152C3" w:rsidP="00A152C3">
                      <w:r>
                        <w:t>Man, when I was a kid, I used to love Christmas. I was obsessed. My brother and I used to wake up at about 5 and creep downstairs to see what Santa had got us. Our present</w:t>
                      </w:r>
                      <w:r w:rsidR="00407388">
                        <w:t>s</w:t>
                      </w:r>
                      <w:r>
                        <w:t xml:space="preserve"> used to be in the same place each year so I’d look at my brothers’ presents first to build the excitement and then I’d finally look at mine. I have to say, we were very </w:t>
                      </w:r>
                      <w:proofErr w:type="spellStart"/>
                      <w:r>
                        <w:t>very</w:t>
                      </w:r>
                      <w:proofErr w:type="spellEnd"/>
                      <w:r>
                        <w:t xml:space="preserve"> lucky and I </w:t>
                      </w:r>
                      <w:r w:rsidR="00407388">
                        <w:t xml:space="preserve">really </w:t>
                      </w:r>
                      <w:r>
                        <w:t xml:space="preserve">don’t think I appreciated that at the time. </w:t>
                      </w:r>
                    </w:p>
                    <w:p w14:paraId="081F5DD5" w14:textId="6EF6A6FA" w:rsidR="00A152C3" w:rsidRDefault="00A152C3" w:rsidP="00A152C3">
                      <w:r>
                        <w:t>Oh, I remember one time when,</w:t>
                      </w:r>
                      <w:r w:rsidR="00407388">
                        <w:t xml:space="preserve"> you know</w:t>
                      </w:r>
                      <w:r>
                        <w:t xml:space="preserve"> if I’m honest I was a little old to believe in Santa, I woke up at about 3 and decided to go downstairs and see what was going on. I sneaked down the stairs, stepping over the noisy ones. I </w:t>
                      </w:r>
                      <w:r w:rsidR="00FB1EA3">
                        <w:t>tiptoed</w:t>
                      </w:r>
                      <w:r>
                        <w:t xml:space="preserve"> up to the front room door and looked in. There was a big fat man, dress</w:t>
                      </w:r>
                      <w:r w:rsidR="00FC00DC">
                        <w:t>ed</w:t>
                      </w:r>
                      <w:r>
                        <w:t xml:space="preserve"> in red putting presents out. I ran upstairs and jumped into bed as quickly as I could, thinking that I had actually seen Santa Claus. Obviously, I’d completely forgotten that my dad had put on a bit of weight that year and liked to wear red pyjamas. That was probably one of the best Christmases ever. </w:t>
                      </w:r>
                    </w:p>
                    <w:p w14:paraId="11AAB982" w14:textId="77777777" w:rsidR="00A152C3" w:rsidRDefault="00A152C3" w:rsidP="00A152C3">
                      <w:pPr>
                        <w:jc w:val="center"/>
                      </w:pPr>
                    </w:p>
                  </w:txbxContent>
                </v:textbox>
                <w10:wrap anchorx="margin"/>
              </v:shape>
            </w:pict>
          </mc:Fallback>
        </mc:AlternateContent>
      </w:r>
    </w:p>
    <w:p w14:paraId="670372DB" w14:textId="70C25D22" w:rsidR="00A152C3" w:rsidRDefault="00A152C3" w:rsidP="004366D9">
      <w:pPr>
        <w:spacing w:after="0"/>
      </w:pPr>
    </w:p>
    <w:p w14:paraId="016397F6" w14:textId="2E46B1FA" w:rsidR="00B628C4" w:rsidRDefault="00B628C4" w:rsidP="004366D9">
      <w:pPr>
        <w:spacing w:after="0"/>
      </w:pPr>
    </w:p>
    <w:p w14:paraId="742B7306" w14:textId="6AF4C9A9" w:rsidR="00450143" w:rsidRDefault="00450143" w:rsidP="004366D9">
      <w:pPr>
        <w:spacing w:after="0"/>
        <w:rPr>
          <w:b/>
          <w:bCs/>
        </w:rPr>
      </w:pPr>
    </w:p>
    <w:p w14:paraId="15DD5F86" w14:textId="612FE876" w:rsidR="00450143" w:rsidRDefault="00450143" w:rsidP="004366D9">
      <w:pPr>
        <w:spacing w:after="0"/>
        <w:rPr>
          <w:b/>
          <w:bCs/>
        </w:rPr>
      </w:pPr>
    </w:p>
    <w:p w14:paraId="514D104B" w14:textId="4239CDD3" w:rsidR="00450143" w:rsidRDefault="00450143" w:rsidP="004366D9">
      <w:pPr>
        <w:spacing w:after="0"/>
        <w:rPr>
          <w:b/>
          <w:bCs/>
        </w:rPr>
      </w:pPr>
    </w:p>
    <w:p w14:paraId="325AD3D8" w14:textId="3ED236BD" w:rsidR="00450143" w:rsidRDefault="00450143" w:rsidP="004366D9">
      <w:pPr>
        <w:spacing w:after="0"/>
        <w:rPr>
          <w:b/>
          <w:bCs/>
        </w:rPr>
      </w:pPr>
    </w:p>
    <w:p w14:paraId="3BE4EBF4" w14:textId="53B0129A" w:rsidR="00450143" w:rsidRDefault="00450143" w:rsidP="004366D9">
      <w:pPr>
        <w:spacing w:after="0"/>
        <w:rPr>
          <w:b/>
          <w:bCs/>
        </w:rPr>
      </w:pPr>
    </w:p>
    <w:p w14:paraId="0F3B913B" w14:textId="77777777" w:rsidR="004366D9" w:rsidRDefault="004366D9" w:rsidP="004366D9">
      <w:pPr>
        <w:spacing w:after="0"/>
        <w:rPr>
          <w:b/>
          <w:bCs/>
        </w:rPr>
      </w:pPr>
    </w:p>
    <w:p w14:paraId="4575CA1E" w14:textId="77777777" w:rsidR="004366D9" w:rsidRDefault="004366D9" w:rsidP="004366D9">
      <w:pPr>
        <w:spacing w:after="0"/>
        <w:rPr>
          <w:b/>
          <w:bCs/>
        </w:rPr>
      </w:pPr>
    </w:p>
    <w:p w14:paraId="384EFFE7" w14:textId="77777777" w:rsidR="004366D9" w:rsidRDefault="004366D9" w:rsidP="004366D9">
      <w:pPr>
        <w:spacing w:after="0"/>
        <w:rPr>
          <w:b/>
          <w:bCs/>
        </w:rPr>
      </w:pPr>
    </w:p>
    <w:p w14:paraId="4FFF5A49" w14:textId="77777777" w:rsidR="004366D9" w:rsidRDefault="004366D9" w:rsidP="004366D9">
      <w:pPr>
        <w:spacing w:after="0"/>
        <w:rPr>
          <w:b/>
          <w:bCs/>
        </w:rPr>
      </w:pPr>
    </w:p>
    <w:p w14:paraId="20193122" w14:textId="77777777" w:rsidR="004366D9" w:rsidRDefault="004366D9" w:rsidP="004366D9">
      <w:pPr>
        <w:spacing w:after="0"/>
        <w:rPr>
          <w:b/>
          <w:bCs/>
        </w:rPr>
      </w:pPr>
    </w:p>
    <w:p w14:paraId="7094705E" w14:textId="77777777" w:rsidR="004366D9" w:rsidRDefault="004366D9" w:rsidP="004366D9">
      <w:pPr>
        <w:spacing w:after="0"/>
        <w:rPr>
          <w:b/>
          <w:bCs/>
        </w:rPr>
      </w:pPr>
    </w:p>
    <w:p w14:paraId="00E7D0A6" w14:textId="77777777" w:rsidR="004366D9" w:rsidRDefault="004366D9" w:rsidP="004366D9">
      <w:pPr>
        <w:spacing w:after="0"/>
        <w:rPr>
          <w:b/>
          <w:bCs/>
        </w:rPr>
      </w:pPr>
    </w:p>
    <w:p w14:paraId="3E32380B" w14:textId="583C1C10" w:rsidR="00B628C4" w:rsidRDefault="00AC2BAE" w:rsidP="004366D9">
      <w:pPr>
        <w:spacing w:after="0"/>
      </w:pPr>
      <w:r>
        <w:rPr>
          <w:b/>
          <w:bCs/>
        </w:rPr>
        <w:t>Gramma</w:t>
      </w:r>
      <w:r w:rsidR="004366D9">
        <w:rPr>
          <w:b/>
          <w:bCs/>
        </w:rPr>
        <w:t>r</w:t>
      </w:r>
      <w:r>
        <w:rPr>
          <w:b/>
          <w:bCs/>
        </w:rPr>
        <w:t xml:space="preserve"> focus 1: </w:t>
      </w:r>
      <w:r>
        <w:t>memories</w:t>
      </w:r>
    </w:p>
    <w:p w14:paraId="18B9596A" w14:textId="3929F321" w:rsidR="00AC2BAE" w:rsidRDefault="0066518E" w:rsidP="004366D9">
      <w:pPr>
        <w:spacing w:after="0"/>
        <w:rPr>
          <w:i/>
          <w:iCs/>
        </w:rPr>
      </w:pPr>
      <w:r>
        <w:rPr>
          <w:i/>
          <w:iCs/>
        </w:rPr>
        <w:t xml:space="preserve">Read the text again and </w:t>
      </w:r>
      <w:r w:rsidR="00676A1E">
        <w:rPr>
          <w:i/>
          <w:iCs/>
        </w:rPr>
        <w:t>discuss the questions below. When you’re ready, check your ideas in the Tip Box.</w:t>
      </w:r>
    </w:p>
    <w:p w14:paraId="485896BB" w14:textId="0D52E5CB" w:rsidR="00676A1E" w:rsidRDefault="00676A1E" w:rsidP="004366D9">
      <w:pPr>
        <w:pStyle w:val="ListParagraph"/>
        <w:numPr>
          <w:ilvl w:val="0"/>
          <w:numId w:val="29"/>
        </w:numPr>
        <w:spacing w:after="0"/>
      </w:pPr>
      <w:commentRangeStart w:id="3"/>
      <w:r>
        <w:t xml:space="preserve">How does he describe </w:t>
      </w:r>
      <w:r w:rsidR="00B71889">
        <w:t>memories that happened often?</w:t>
      </w:r>
    </w:p>
    <w:p w14:paraId="30FA1915" w14:textId="40328C36" w:rsidR="00B71889" w:rsidRDefault="00B71889" w:rsidP="004366D9">
      <w:pPr>
        <w:pStyle w:val="ListParagraph"/>
        <w:numPr>
          <w:ilvl w:val="0"/>
          <w:numId w:val="29"/>
        </w:numPr>
        <w:spacing w:after="0"/>
      </w:pPr>
      <w:r>
        <w:t xml:space="preserve">Does he just use one structure to do this? </w:t>
      </w:r>
    </w:p>
    <w:p w14:paraId="68111E6C" w14:textId="482479B5" w:rsidR="00450143" w:rsidRDefault="00F11D92" w:rsidP="004366D9">
      <w:pPr>
        <w:pStyle w:val="ListParagraph"/>
        <w:numPr>
          <w:ilvl w:val="0"/>
          <w:numId w:val="29"/>
        </w:numPr>
        <w:spacing w:after="0"/>
      </w:pPr>
      <w:r>
        <w:t xml:space="preserve">What tense does he use to tell a memory that happened once. </w:t>
      </w:r>
    </w:p>
    <w:p w14:paraId="3A5DF124" w14:textId="21C74D53" w:rsidR="00450143" w:rsidRDefault="00450143" w:rsidP="004366D9">
      <w:pPr>
        <w:spacing w:after="0"/>
      </w:pPr>
      <w:r>
        <w:br w:type="page"/>
      </w:r>
      <w:commentRangeEnd w:id="3"/>
      <w:r w:rsidR="008B765A">
        <w:rPr>
          <w:rStyle w:val="CommentReference"/>
        </w:rPr>
        <w:commentReference w:id="3"/>
      </w:r>
    </w:p>
    <w:tbl>
      <w:tblPr>
        <w:tblStyle w:val="TableGrid"/>
        <w:tblW w:w="0" w:type="auto"/>
        <w:tblLook w:val="04A0" w:firstRow="1" w:lastRow="0" w:firstColumn="1" w:lastColumn="0" w:noHBand="0" w:noVBand="1"/>
      </w:tblPr>
      <w:tblGrid>
        <w:gridCol w:w="9350"/>
      </w:tblGrid>
      <w:tr w:rsidR="00F11D92" w14:paraId="334AB0AB" w14:textId="77777777" w:rsidTr="00F11D92">
        <w:tc>
          <w:tcPr>
            <w:tcW w:w="9350" w:type="dxa"/>
          </w:tcPr>
          <w:p w14:paraId="53684CBD" w14:textId="77777777" w:rsidR="00F11D92" w:rsidRPr="00F11D92" w:rsidRDefault="00F11D92" w:rsidP="004366D9">
            <w:pPr>
              <w:rPr>
                <w:b/>
                <w:bCs/>
              </w:rPr>
            </w:pPr>
            <w:r w:rsidRPr="00F11D92">
              <w:rPr>
                <w:b/>
                <w:bCs/>
              </w:rPr>
              <w:lastRenderedPageBreak/>
              <w:t>Tip Box:</w:t>
            </w:r>
          </w:p>
          <w:p w14:paraId="6BB1F347" w14:textId="77777777" w:rsidR="00F11D92" w:rsidRPr="007A7252" w:rsidRDefault="006A62F9" w:rsidP="004366D9">
            <w:pPr>
              <w:rPr>
                <w:i/>
                <w:iCs/>
              </w:rPr>
            </w:pPr>
            <w:r w:rsidRPr="007A7252">
              <w:rPr>
                <w:i/>
                <w:iCs/>
              </w:rPr>
              <w:t xml:space="preserve">When we are describing </w:t>
            </w:r>
            <w:r w:rsidR="00523112" w:rsidRPr="007A7252">
              <w:rPr>
                <w:i/>
                <w:iCs/>
              </w:rPr>
              <w:t xml:space="preserve">memories we usually use </w:t>
            </w:r>
            <w:r w:rsidR="008C57D7" w:rsidRPr="007A7252">
              <w:rPr>
                <w:i/>
                <w:iCs/>
              </w:rPr>
              <w:t>“used to”, “would” and past tenses.</w:t>
            </w:r>
            <w:r w:rsidR="005D5E93" w:rsidRPr="007A7252">
              <w:rPr>
                <w:i/>
                <w:iCs/>
              </w:rPr>
              <w:t xml:space="preserve"> We </w:t>
            </w:r>
            <w:r w:rsidR="003A2562" w:rsidRPr="007A7252">
              <w:rPr>
                <w:i/>
                <w:iCs/>
              </w:rPr>
              <w:t xml:space="preserve">generally use past tenses when it is a one-time memory but “used to” and “would” when it is a </w:t>
            </w:r>
            <w:r w:rsidR="009C79C4" w:rsidRPr="007A7252">
              <w:rPr>
                <w:i/>
                <w:iCs/>
              </w:rPr>
              <w:t xml:space="preserve">repeated memory. </w:t>
            </w:r>
          </w:p>
          <w:p w14:paraId="2E488AC5" w14:textId="77777777" w:rsidR="009C79C4" w:rsidRPr="007A7252" w:rsidRDefault="009C79C4" w:rsidP="004366D9">
            <w:pPr>
              <w:rPr>
                <w:i/>
                <w:iCs/>
              </w:rPr>
            </w:pPr>
          </w:p>
          <w:p w14:paraId="18FB05F7" w14:textId="77777777" w:rsidR="00DC60E7" w:rsidRPr="007A7252" w:rsidRDefault="00DC60E7" w:rsidP="004366D9">
            <w:pPr>
              <w:rPr>
                <w:i/>
                <w:iCs/>
              </w:rPr>
            </w:pPr>
            <w:r w:rsidRPr="007A7252">
              <w:rPr>
                <w:i/>
                <w:iCs/>
              </w:rPr>
              <w:t>We use</w:t>
            </w:r>
            <w:r w:rsidR="0062490D" w:rsidRPr="007A7252">
              <w:rPr>
                <w:i/>
                <w:iCs/>
              </w:rPr>
              <w:t xml:space="preserve"> “</w:t>
            </w:r>
            <w:r w:rsidRPr="007A7252">
              <w:rPr>
                <w:i/>
                <w:iCs/>
              </w:rPr>
              <w:t xml:space="preserve">used to” to introduce a general memory </w:t>
            </w:r>
            <w:r w:rsidR="0062490D" w:rsidRPr="007A7252">
              <w:rPr>
                <w:i/>
                <w:iCs/>
              </w:rPr>
              <w:t xml:space="preserve">and “would” to give further details of the memory. </w:t>
            </w:r>
          </w:p>
          <w:p w14:paraId="071EF60D" w14:textId="77777777" w:rsidR="007A7252" w:rsidRDefault="007A7252" w:rsidP="004366D9"/>
          <w:p w14:paraId="08EE2694" w14:textId="4E688D10" w:rsidR="007A7252" w:rsidRPr="007A7252" w:rsidRDefault="007A7252" w:rsidP="004366D9">
            <w:pPr>
              <w:jc w:val="center"/>
              <w:rPr>
                <w:b/>
                <w:bCs/>
              </w:rPr>
            </w:pPr>
            <w:commentRangeStart w:id="4"/>
            <w:r w:rsidRPr="007A7252">
              <w:rPr>
                <w:b/>
                <w:bCs/>
              </w:rPr>
              <w:t>Can you find an example of this in the text?</w:t>
            </w:r>
            <w:commentRangeEnd w:id="4"/>
            <w:r w:rsidR="008B765A">
              <w:rPr>
                <w:rStyle w:val="CommentReference"/>
              </w:rPr>
              <w:commentReference w:id="4"/>
            </w:r>
          </w:p>
        </w:tc>
      </w:tr>
    </w:tbl>
    <w:p w14:paraId="7D7CCD14" w14:textId="77777777" w:rsidR="00AA67F6" w:rsidRDefault="00AA67F6" w:rsidP="004366D9">
      <w:pPr>
        <w:spacing w:after="0"/>
        <w:rPr>
          <w:b/>
          <w:bCs/>
        </w:rPr>
      </w:pPr>
    </w:p>
    <w:p w14:paraId="078E1799" w14:textId="5E54BF48" w:rsidR="00725CCB" w:rsidRDefault="00725CCB" w:rsidP="004366D9">
      <w:pPr>
        <w:spacing w:after="0"/>
        <w:rPr>
          <w:b/>
          <w:bCs/>
        </w:rPr>
      </w:pPr>
      <w:r>
        <w:rPr>
          <w:b/>
          <w:bCs/>
        </w:rPr>
        <w:t>Pronunciation focus:</w:t>
      </w:r>
    </w:p>
    <w:p w14:paraId="74C9DDED" w14:textId="38D9CB94" w:rsidR="00725CCB" w:rsidRDefault="00725CCB" w:rsidP="004366D9">
      <w:pPr>
        <w:spacing w:after="0"/>
        <w:rPr>
          <w:i/>
          <w:iCs/>
        </w:rPr>
      </w:pPr>
      <w:r>
        <w:rPr>
          <w:i/>
          <w:iCs/>
        </w:rPr>
        <w:t>Listen to the memory again and answer the questions below:</w:t>
      </w:r>
    </w:p>
    <w:p w14:paraId="3D41724E" w14:textId="3B9720B4" w:rsidR="00725CCB" w:rsidRDefault="00725CCB" w:rsidP="004366D9">
      <w:pPr>
        <w:pStyle w:val="ListParagraph"/>
        <w:numPr>
          <w:ilvl w:val="0"/>
          <w:numId w:val="33"/>
        </w:numPr>
        <w:spacing w:after="0"/>
      </w:pPr>
      <w:commentRangeStart w:id="5"/>
      <w:r>
        <w:t>Which words does he emphasise? Why do you think he does that?</w:t>
      </w:r>
      <w:commentRangeEnd w:id="5"/>
      <w:r w:rsidR="008B765A">
        <w:rPr>
          <w:rStyle w:val="CommentReference"/>
        </w:rPr>
        <w:commentReference w:id="5"/>
      </w:r>
    </w:p>
    <w:p w14:paraId="1663AF74" w14:textId="4143D3FC" w:rsidR="00725CCB" w:rsidRDefault="00474873" w:rsidP="004366D9">
      <w:pPr>
        <w:pStyle w:val="ListParagraph"/>
        <w:numPr>
          <w:ilvl w:val="0"/>
          <w:numId w:val="33"/>
        </w:numPr>
        <w:spacing w:after="0"/>
      </w:pPr>
      <w:commentRangeStart w:id="6"/>
      <w:r>
        <w:t xml:space="preserve">How does he pronounce “used to” and “would”? </w:t>
      </w:r>
      <w:commentRangeEnd w:id="6"/>
      <w:r w:rsidR="005B6A5F">
        <w:rPr>
          <w:rStyle w:val="CommentReference"/>
        </w:rPr>
        <w:commentReference w:id="6"/>
      </w:r>
    </w:p>
    <w:p w14:paraId="15947849" w14:textId="0BFA9277" w:rsidR="00AA723A" w:rsidRDefault="00AA723A" w:rsidP="004366D9">
      <w:pPr>
        <w:pStyle w:val="ListParagraph"/>
        <w:numPr>
          <w:ilvl w:val="0"/>
          <w:numId w:val="33"/>
        </w:numPr>
        <w:spacing w:after="0"/>
      </w:pPr>
      <w:r>
        <w:t xml:space="preserve">Look at the </w:t>
      </w:r>
      <w:r w:rsidR="00692AF4">
        <w:t xml:space="preserve">memory below. Which words do you think he will emphasise? How will he pronounce “used to” and “would”? </w:t>
      </w:r>
      <w:commentRangeStart w:id="7"/>
      <w:r w:rsidR="00692AF4">
        <w:t>Listen to check your ideas.</w:t>
      </w:r>
      <w:commentRangeEnd w:id="7"/>
      <w:r w:rsidR="00C600D0">
        <w:rPr>
          <w:rStyle w:val="CommentReference"/>
        </w:rPr>
        <w:commentReference w:id="7"/>
      </w:r>
    </w:p>
    <w:p w14:paraId="26F486BE" w14:textId="02DE50E9" w:rsidR="00692AF4" w:rsidRDefault="00692AF4" w:rsidP="004366D9">
      <w:pPr>
        <w:spacing w:after="0"/>
      </w:pPr>
    </w:p>
    <w:p w14:paraId="233A18A9" w14:textId="743B1AC6" w:rsidR="000D6E70" w:rsidRDefault="004366D9" w:rsidP="004366D9">
      <w:pPr>
        <w:spacing w:after="0"/>
      </w:pPr>
      <w:r>
        <w:rPr>
          <w:noProof/>
        </w:rPr>
        <mc:AlternateContent>
          <mc:Choice Requires="wps">
            <w:drawing>
              <wp:anchor distT="0" distB="0" distL="114300" distR="114300" simplePos="0" relativeHeight="251666944" behindDoc="0" locked="0" layoutInCell="1" allowOverlap="1" wp14:anchorId="1EF75F99" wp14:editId="671CD277">
                <wp:simplePos x="0" y="0"/>
                <wp:positionH relativeFrom="margin">
                  <wp:posOffset>-325092</wp:posOffset>
                </wp:positionH>
                <wp:positionV relativeFrom="paragraph">
                  <wp:posOffset>80203</wp:posOffset>
                </wp:positionV>
                <wp:extent cx="6535751" cy="1498158"/>
                <wp:effectExtent l="0" t="76200" r="227330" b="26035"/>
                <wp:wrapNone/>
                <wp:docPr id="15" name="Speech Bubble: Rectangle 15"/>
                <wp:cNvGraphicFramePr/>
                <a:graphic xmlns:a="http://schemas.openxmlformats.org/drawingml/2006/main">
                  <a:graphicData uri="http://schemas.microsoft.com/office/word/2010/wordprocessingShape">
                    <wps:wsp>
                      <wps:cNvSpPr/>
                      <wps:spPr>
                        <a:xfrm>
                          <a:off x="0" y="0"/>
                          <a:ext cx="6535751" cy="1498158"/>
                        </a:xfrm>
                        <a:prstGeom prst="wedgeRectCallout">
                          <a:avLst>
                            <a:gd name="adj1" fmla="val 52841"/>
                            <a:gd name="adj2" fmla="val -52150"/>
                          </a:avLst>
                        </a:prstGeom>
                      </wps:spPr>
                      <wps:style>
                        <a:lnRef idx="2">
                          <a:schemeClr val="accent1"/>
                        </a:lnRef>
                        <a:fillRef idx="1">
                          <a:schemeClr val="lt1"/>
                        </a:fillRef>
                        <a:effectRef idx="0">
                          <a:schemeClr val="accent1"/>
                        </a:effectRef>
                        <a:fontRef idx="minor">
                          <a:schemeClr val="dk1"/>
                        </a:fontRef>
                      </wps:style>
                      <wps:txbx>
                        <w:txbxContent>
                          <w:p w14:paraId="2AD76887" w14:textId="77203853" w:rsidR="00692AF4" w:rsidRDefault="00692AF4" w:rsidP="00692AF4">
                            <w:r>
                              <w:t xml:space="preserve">Well, we don’t really celebrate Christmas in my house. It was just never really a big thing where I grew up. But, I do remember that </w:t>
                            </w:r>
                            <w:r w:rsidR="00B4743B">
                              <w:t>every year so that we didn’t feel left out, my dad</w:t>
                            </w:r>
                            <w:r w:rsidR="00632A03">
                              <w:t xml:space="preserve"> used to </w:t>
                            </w:r>
                            <w:r w:rsidR="00FD02B7">
                              <w:t xml:space="preserve">throw a huge party on New Year’s Eve. It was amazing. He’d </w:t>
                            </w:r>
                            <w:r w:rsidR="00ED7504">
                              <w:t xml:space="preserve">put balloons all over the house, </w:t>
                            </w:r>
                            <w:r w:rsidR="00E05593">
                              <w:t>make a massive feast and everyone was able to help themselves. We’d invite all of our friends over and just eat and dance all night.</w:t>
                            </w:r>
                          </w:p>
                          <w:p w14:paraId="2A1DCFD9" w14:textId="747F513F" w:rsidR="00E05593" w:rsidRDefault="00E05593" w:rsidP="00692AF4">
                            <w:r>
                              <w:t xml:space="preserve">I remember one year </w:t>
                            </w:r>
                            <w:r w:rsidR="009E1F41">
                              <w:t xml:space="preserve">we had a flood in our kitchen so my dad </w:t>
                            </w:r>
                            <w:r w:rsidR="00C16DD9">
                              <w:t>went into my neighbour’s house, cooked everything and then had the party outside on the street. It was freezing but everyone was dancing so much they didn’t care. It was literally the best night ever!</w:t>
                            </w:r>
                          </w:p>
                          <w:p w14:paraId="60B89DC9" w14:textId="77777777" w:rsidR="00692AF4" w:rsidRDefault="00692AF4" w:rsidP="00692AF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75F99" id="Speech Bubble: Rectangle 15" o:spid="_x0000_s1027" type="#_x0000_t61" style="position:absolute;margin-left:-25.6pt;margin-top:6.3pt;width:514.65pt;height:117.95pt;z-index:25166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" adj="22214,-464" fillcolor="white [3201]" strokecolor="#4472c4 [3204]" strokeweight="1pt">
                <v:textbox>
                  <w:txbxContent>
                    <w:p w14:paraId="2AD76887" w14:textId="77203853" w:rsidR="00692AF4" w:rsidRDefault="00692AF4" w:rsidP="00692AF4">
                      <w:r>
                        <w:t xml:space="preserve">Well, we don’t really celebrate Christmas in my house. It was just never really a big thing where I grew up. But, I do remember that </w:t>
                      </w:r>
                      <w:r w:rsidR="00B4743B">
                        <w:t>every year so that we didn’t feel left out, my dad</w:t>
                      </w:r>
                      <w:r w:rsidR="00632A03">
                        <w:t xml:space="preserve"> used to </w:t>
                      </w:r>
                      <w:r w:rsidR="00FD02B7">
                        <w:t xml:space="preserve">throw a huge party on New Year’s Eve. It was amazing. He’d </w:t>
                      </w:r>
                      <w:r w:rsidR="00ED7504">
                        <w:t xml:space="preserve">put balloons all over the house, </w:t>
                      </w:r>
                      <w:r w:rsidR="00E05593">
                        <w:t>make a massive feast and everyone was able to help themselves. We’d invite all of our friends over and just eat and dance all night.</w:t>
                      </w:r>
                    </w:p>
                    <w:p w14:paraId="2A1DCFD9" w14:textId="747F513F" w:rsidR="00E05593" w:rsidRDefault="00E05593" w:rsidP="00692AF4">
                      <w:r>
                        <w:t xml:space="preserve">I remember one year </w:t>
                      </w:r>
                      <w:r w:rsidR="009E1F41">
                        <w:t xml:space="preserve">we had a flood in our kitchen so my dad </w:t>
                      </w:r>
                      <w:r w:rsidR="00C16DD9">
                        <w:t>went into my neighbour’s house, cooked everything and then had the party outside on the street. It was freezing but everyone was dancing so much they didn’t care. It was literally the best night ever!</w:t>
                      </w:r>
                    </w:p>
                    <w:p w14:paraId="60B89DC9" w14:textId="77777777" w:rsidR="00692AF4" w:rsidRDefault="00692AF4" w:rsidP="00692AF4">
                      <w:pPr>
                        <w:jc w:val="center"/>
                      </w:pPr>
                    </w:p>
                  </w:txbxContent>
                </v:textbox>
                <w10:wrap anchorx="margin"/>
              </v:shape>
            </w:pict>
          </mc:Fallback>
        </mc:AlternateContent>
      </w:r>
    </w:p>
    <w:p w14:paraId="61B1A8F9" w14:textId="32400638" w:rsidR="000D6E70" w:rsidRPr="00725CCB" w:rsidRDefault="000D6E70" w:rsidP="004366D9">
      <w:pPr>
        <w:spacing w:after="0"/>
      </w:pPr>
    </w:p>
    <w:p w14:paraId="2F2CBECC" w14:textId="77777777" w:rsidR="006F7FEF" w:rsidRPr="006F7FEF" w:rsidRDefault="006F7FEF" w:rsidP="004366D9">
      <w:pPr>
        <w:spacing w:after="0"/>
        <w:rPr>
          <w:b/>
          <w:bCs/>
        </w:rPr>
      </w:pPr>
    </w:p>
    <w:p w14:paraId="3E94DA5A" w14:textId="77777777" w:rsidR="00763DC2" w:rsidRPr="00FF4D86" w:rsidRDefault="00763DC2" w:rsidP="004366D9">
      <w:pPr>
        <w:spacing w:after="0"/>
      </w:pPr>
    </w:p>
    <w:p w14:paraId="2C22FAFC" w14:textId="750099C4" w:rsidR="00AF7392" w:rsidRDefault="00AF7392" w:rsidP="004366D9">
      <w:pPr>
        <w:tabs>
          <w:tab w:val="left" w:pos="3400"/>
        </w:tabs>
        <w:spacing w:after="0"/>
      </w:pPr>
      <w:r>
        <w:tab/>
      </w:r>
    </w:p>
    <w:p w14:paraId="01BF5D17" w14:textId="77777777" w:rsidR="004366D9" w:rsidRDefault="004366D9" w:rsidP="004366D9">
      <w:pPr>
        <w:tabs>
          <w:tab w:val="left" w:pos="3400"/>
        </w:tabs>
        <w:spacing w:after="0"/>
        <w:rPr>
          <w:b/>
          <w:bCs/>
        </w:rPr>
      </w:pPr>
    </w:p>
    <w:p w14:paraId="60E1227F" w14:textId="77777777" w:rsidR="004366D9" w:rsidRDefault="004366D9" w:rsidP="004366D9">
      <w:pPr>
        <w:tabs>
          <w:tab w:val="left" w:pos="3400"/>
        </w:tabs>
        <w:spacing w:after="0"/>
        <w:rPr>
          <w:b/>
          <w:bCs/>
        </w:rPr>
      </w:pPr>
    </w:p>
    <w:p w14:paraId="5ADBE003" w14:textId="77777777" w:rsidR="004366D9" w:rsidRDefault="004366D9" w:rsidP="004366D9">
      <w:pPr>
        <w:tabs>
          <w:tab w:val="left" w:pos="3400"/>
        </w:tabs>
        <w:spacing w:after="0"/>
        <w:rPr>
          <w:b/>
          <w:bCs/>
        </w:rPr>
      </w:pPr>
    </w:p>
    <w:p w14:paraId="32C31E79" w14:textId="77777777" w:rsidR="004366D9" w:rsidRDefault="004366D9" w:rsidP="004366D9">
      <w:pPr>
        <w:tabs>
          <w:tab w:val="left" w:pos="3400"/>
        </w:tabs>
        <w:spacing w:after="0"/>
        <w:rPr>
          <w:b/>
          <w:bCs/>
        </w:rPr>
      </w:pPr>
    </w:p>
    <w:p w14:paraId="54BA3250" w14:textId="77777777" w:rsidR="004366D9" w:rsidRDefault="004366D9" w:rsidP="004366D9">
      <w:pPr>
        <w:tabs>
          <w:tab w:val="left" w:pos="3400"/>
        </w:tabs>
        <w:spacing w:after="0"/>
        <w:rPr>
          <w:b/>
          <w:bCs/>
        </w:rPr>
      </w:pPr>
    </w:p>
    <w:p w14:paraId="14D23F51" w14:textId="0274C51A" w:rsidR="004C507C" w:rsidRDefault="004C507C" w:rsidP="004366D9">
      <w:pPr>
        <w:tabs>
          <w:tab w:val="left" w:pos="3400"/>
        </w:tabs>
        <w:spacing w:after="0"/>
      </w:pPr>
      <w:r>
        <w:rPr>
          <w:b/>
          <w:bCs/>
        </w:rPr>
        <w:t xml:space="preserve">Vocabulary focus 2: </w:t>
      </w:r>
      <w:r>
        <w:t>managing your story</w:t>
      </w:r>
    </w:p>
    <w:p w14:paraId="5E66933D" w14:textId="67B07E28" w:rsidR="004C507C" w:rsidRDefault="004C507C" w:rsidP="004366D9">
      <w:pPr>
        <w:tabs>
          <w:tab w:val="left" w:pos="3400"/>
        </w:tabs>
        <w:spacing w:after="0"/>
        <w:rPr>
          <w:i/>
          <w:iCs/>
        </w:rPr>
      </w:pPr>
      <w:r>
        <w:rPr>
          <w:i/>
          <w:iCs/>
        </w:rPr>
        <w:t>Look at both of the memories and highlight any</w:t>
      </w:r>
      <w:r w:rsidR="001A4C62">
        <w:rPr>
          <w:i/>
          <w:iCs/>
        </w:rPr>
        <w:t xml:space="preserve"> words or phrases they use to manage their story.</w:t>
      </w:r>
    </w:p>
    <w:p w14:paraId="78E4B119" w14:textId="4BE29715" w:rsidR="00311B77" w:rsidRDefault="00311B77" w:rsidP="004366D9">
      <w:pPr>
        <w:pStyle w:val="ListParagraph"/>
        <w:numPr>
          <w:ilvl w:val="0"/>
          <w:numId w:val="34"/>
        </w:numPr>
        <w:tabs>
          <w:tab w:val="left" w:pos="3400"/>
        </w:tabs>
        <w:spacing w:after="0"/>
      </w:pPr>
      <w:commentRangeStart w:id="8"/>
      <w:r>
        <w:t>How do they be</w:t>
      </w:r>
      <w:r w:rsidR="00C600D0">
        <w:t>gin</w:t>
      </w:r>
      <w:r>
        <w:t xml:space="preserve"> their story?</w:t>
      </w:r>
      <w:commentRangeEnd w:id="8"/>
      <w:r w:rsidR="000F2142">
        <w:rPr>
          <w:rStyle w:val="CommentReference"/>
        </w:rPr>
        <w:commentReference w:id="8"/>
      </w:r>
    </w:p>
    <w:p w14:paraId="11CA63DE" w14:textId="64885EC5" w:rsidR="00311B77" w:rsidRDefault="003A49B1" w:rsidP="004366D9">
      <w:pPr>
        <w:pStyle w:val="ListParagraph"/>
        <w:numPr>
          <w:ilvl w:val="0"/>
          <w:numId w:val="34"/>
        </w:numPr>
        <w:tabs>
          <w:tab w:val="left" w:pos="3400"/>
        </w:tabs>
        <w:spacing w:after="0"/>
      </w:pPr>
      <w:commentRangeStart w:id="9"/>
      <w:r>
        <w:t xml:space="preserve">How do they admit </w:t>
      </w:r>
      <w:r w:rsidR="00F91E9F">
        <w:t>potentially embarrassing information?</w:t>
      </w:r>
      <w:commentRangeEnd w:id="9"/>
      <w:r w:rsidR="000F2142">
        <w:rPr>
          <w:rStyle w:val="CommentReference"/>
        </w:rPr>
        <w:commentReference w:id="9"/>
      </w:r>
    </w:p>
    <w:p w14:paraId="5EA8966A" w14:textId="375BE22F" w:rsidR="000F2142" w:rsidRDefault="000F2142" w:rsidP="004366D9">
      <w:pPr>
        <w:pStyle w:val="ListParagraph"/>
        <w:numPr>
          <w:ilvl w:val="0"/>
          <w:numId w:val="34"/>
        </w:numPr>
        <w:tabs>
          <w:tab w:val="left" w:pos="3400"/>
        </w:tabs>
        <w:spacing w:after="0"/>
      </w:pPr>
      <w:commentRangeStart w:id="10"/>
      <w:r>
        <w:t xml:space="preserve">How do they </w:t>
      </w:r>
      <w:r w:rsidR="004348A2">
        <w:t>ask for the listener’s understanding / sympathy?</w:t>
      </w:r>
      <w:commentRangeEnd w:id="10"/>
      <w:r w:rsidR="00375578">
        <w:rPr>
          <w:rStyle w:val="CommentReference"/>
        </w:rPr>
        <w:commentReference w:id="10"/>
      </w:r>
    </w:p>
    <w:p w14:paraId="413330B4" w14:textId="0E3C9AFB" w:rsidR="00F91E9F" w:rsidRDefault="00F91E9F" w:rsidP="004366D9">
      <w:pPr>
        <w:pStyle w:val="ListParagraph"/>
        <w:numPr>
          <w:ilvl w:val="0"/>
          <w:numId w:val="34"/>
        </w:numPr>
        <w:tabs>
          <w:tab w:val="left" w:pos="3400"/>
        </w:tabs>
        <w:spacing w:after="0"/>
      </w:pPr>
      <w:commentRangeStart w:id="11"/>
      <w:r>
        <w:t>How do they highlight that they should have realised something?</w:t>
      </w:r>
      <w:commentRangeEnd w:id="11"/>
      <w:r w:rsidR="00375578">
        <w:rPr>
          <w:rStyle w:val="CommentReference"/>
        </w:rPr>
        <w:commentReference w:id="11"/>
      </w:r>
    </w:p>
    <w:p w14:paraId="4612546B" w14:textId="605DB8B1" w:rsidR="00F91E9F" w:rsidRDefault="001940C7" w:rsidP="004366D9">
      <w:pPr>
        <w:pStyle w:val="ListParagraph"/>
        <w:numPr>
          <w:ilvl w:val="0"/>
          <w:numId w:val="34"/>
        </w:numPr>
        <w:tabs>
          <w:tab w:val="left" w:pos="3400"/>
        </w:tabs>
        <w:spacing w:after="0"/>
      </w:pPr>
      <w:commentRangeStart w:id="12"/>
      <w:r>
        <w:t>How do they end their stories?</w:t>
      </w:r>
      <w:commentRangeEnd w:id="12"/>
      <w:r w:rsidR="00375578">
        <w:rPr>
          <w:rStyle w:val="CommentReference"/>
        </w:rPr>
        <w:commentReference w:id="12"/>
      </w:r>
    </w:p>
    <w:p w14:paraId="068355AA" w14:textId="77777777" w:rsidR="004366D9" w:rsidRDefault="004366D9" w:rsidP="004366D9">
      <w:pPr>
        <w:pStyle w:val="ListParagraph"/>
        <w:tabs>
          <w:tab w:val="left" w:pos="3400"/>
        </w:tabs>
        <w:spacing w:after="0"/>
      </w:pPr>
    </w:p>
    <w:p w14:paraId="49CA0F7D" w14:textId="75B84480" w:rsidR="001940C7" w:rsidRDefault="001940C7" w:rsidP="004366D9">
      <w:pPr>
        <w:tabs>
          <w:tab w:val="left" w:pos="3400"/>
        </w:tabs>
        <w:spacing w:after="0"/>
        <w:rPr>
          <w:b/>
          <w:bCs/>
        </w:rPr>
      </w:pPr>
      <w:r>
        <w:rPr>
          <w:b/>
          <w:bCs/>
        </w:rPr>
        <w:t xml:space="preserve">Practice: </w:t>
      </w:r>
    </w:p>
    <w:p w14:paraId="3928DAD6" w14:textId="1E1A4A05" w:rsidR="001940C7" w:rsidRDefault="00AA67F6" w:rsidP="004366D9">
      <w:pPr>
        <w:tabs>
          <w:tab w:val="left" w:pos="3400"/>
        </w:tabs>
        <w:spacing w:after="0"/>
        <w:rPr>
          <w:i/>
          <w:iCs/>
        </w:rPr>
      </w:pPr>
      <w:commentRangeStart w:id="13"/>
      <w:r>
        <w:rPr>
          <w:i/>
          <w:iCs/>
        </w:rPr>
        <w:t>Before you tell your classmates about your memories, look at what a successful memory will contain and decide what you will focus on in yours:</w:t>
      </w:r>
    </w:p>
    <w:tbl>
      <w:tblPr>
        <w:tblStyle w:val="TableGrid"/>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1"/>
        <w:gridCol w:w="4388"/>
      </w:tblGrid>
      <w:tr w:rsidR="004366D9" w14:paraId="1D496877" w14:textId="77777777" w:rsidTr="004366D9">
        <w:tc>
          <w:tcPr>
            <w:tcW w:w="5251" w:type="dxa"/>
            <w:tcBorders>
              <w:right w:val="single" w:sz="8" w:space="0" w:color="4472C4" w:themeColor="accent1"/>
            </w:tcBorders>
          </w:tcPr>
          <w:p w14:paraId="788777B8" w14:textId="77777777" w:rsidR="004366D9" w:rsidRDefault="004366D9" w:rsidP="004366D9">
            <w:pPr>
              <w:pStyle w:val="ListParagraph"/>
              <w:numPr>
                <w:ilvl w:val="0"/>
                <w:numId w:val="36"/>
              </w:numPr>
              <w:tabs>
                <w:tab w:val="left" w:pos="3400"/>
              </w:tabs>
            </w:pPr>
            <w:r>
              <w:t>Begin and end appropriately</w:t>
            </w:r>
          </w:p>
          <w:p w14:paraId="29DF466F" w14:textId="77777777" w:rsidR="004366D9" w:rsidRDefault="004366D9" w:rsidP="004366D9">
            <w:pPr>
              <w:pStyle w:val="ListParagraph"/>
              <w:numPr>
                <w:ilvl w:val="0"/>
                <w:numId w:val="36"/>
              </w:numPr>
              <w:tabs>
                <w:tab w:val="left" w:pos="3400"/>
              </w:tabs>
            </w:pPr>
            <w:r>
              <w:t>Will use adverbs throughout to manage their story</w:t>
            </w:r>
          </w:p>
          <w:p w14:paraId="061368F7" w14:textId="77777777" w:rsidR="004366D9" w:rsidRDefault="004366D9" w:rsidP="004366D9">
            <w:pPr>
              <w:pStyle w:val="ListParagraph"/>
              <w:numPr>
                <w:ilvl w:val="0"/>
                <w:numId w:val="36"/>
              </w:numPr>
              <w:tabs>
                <w:tab w:val="left" w:pos="3400"/>
              </w:tabs>
            </w:pPr>
            <w:r>
              <w:t>Will use “used to” for general memories</w:t>
            </w:r>
          </w:p>
          <w:p w14:paraId="23CA2490" w14:textId="2C1857C9" w:rsidR="004366D9" w:rsidRDefault="004366D9" w:rsidP="004366D9">
            <w:pPr>
              <w:pStyle w:val="ListParagraph"/>
              <w:numPr>
                <w:ilvl w:val="0"/>
                <w:numId w:val="36"/>
              </w:numPr>
              <w:tabs>
                <w:tab w:val="left" w:pos="3400"/>
              </w:tabs>
            </w:pPr>
            <w:r>
              <w:t xml:space="preserve">Will use “would” for extra information </w:t>
            </w:r>
          </w:p>
          <w:p w14:paraId="3CEC9129" w14:textId="44666962" w:rsidR="004366D9" w:rsidRDefault="004366D9" w:rsidP="004366D9">
            <w:pPr>
              <w:pStyle w:val="ListParagraph"/>
              <w:numPr>
                <w:ilvl w:val="0"/>
                <w:numId w:val="36"/>
              </w:numPr>
              <w:tabs>
                <w:tab w:val="left" w:pos="3400"/>
              </w:tabs>
            </w:pPr>
            <w:r>
              <w:t>Will introduce one-off memories appropriately</w:t>
            </w:r>
          </w:p>
          <w:p w14:paraId="6A6D8D06" w14:textId="77777777" w:rsidR="004366D9" w:rsidRDefault="004366D9" w:rsidP="004366D9">
            <w:pPr>
              <w:pStyle w:val="ListParagraph"/>
              <w:numPr>
                <w:ilvl w:val="0"/>
                <w:numId w:val="36"/>
              </w:numPr>
              <w:tabs>
                <w:tab w:val="left" w:pos="3400"/>
              </w:tabs>
            </w:pPr>
            <w:r>
              <w:t>Will use “past tenses” for one-off memories</w:t>
            </w:r>
          </w:p>
          <w:p w14:paraId="7E65BE76" w14:textId="545900BB" w:rsidR="004366D9" w:rsidRDefault="004366D9" w:rsidP="004366D9">
            <w:pPr>
              <w:pStyle w:val="ListParagraph"/>
              <w:numPr>
                <w:ilvl w:val="0"/>
                <w:numId w:val="36"/>
              </w:numPr>
              <w:tabs>
                <w:tab w:val="left" w:pos="3400"/>
              </w:tabs>
            </w:pPr>
            <w:r>
              <w:t>Will use natural pronunciation</w:t>
            </w:r>
          </w:p>
        </w:tc>
        <w:tc>
          <w:tcPr>
            <w:tcW w:w="4388" w:type="dxa"/>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p w14:paraId="18358160" w14:textId="77777777" w:rsidR="004366D9" w:rsidRDefault="004366D9" w:rsidP="004366D9">
            <w:pPr>
              <w:tabs>
                <w:tab w:val="left" w:pos="3400"/>
              </w:tabs>
            </w:pPr>
            <w:r>
              <w:t xml:space="preserve">Notes: </w:t>
            </w:r>
          </w:p>
          <w:p w14:paraId="3E208B14" w14:textId="77777777" w:rsidR="004366D9" w:rsidRDefault="004366D9" w:rsidP="004366D9">
            <w:pPr>
              <w:tabs>
                <w:tab w:val="left" w:pos="3400"/>
              </w:tabs>
            </w:pPr>
          </w:p>
          <w:p w14:paraId="4C68BEAA" w14:textId="77777777" w:rsidR="004366D9" w:rsidRDefault="004366D9" w:rsidP="004366D9">
            <w:pPr>
              <w:tabs>
                <w:tab w:val="left" w:pos="3400"/>
              </w:tabs>
            </w:pPr>
          </w:p>
          <w:p w14:paraId="3AAED932" w14:textId="77777777" w:rsidR="004366D9" w:rsidRDefault="004366D9" w:rsidP="004366D9">
            <w:pPr>
              <w:tabs>
                <w:tab w:val="left" w:pos="3400"/>
              </w:tabs>
            </w:pPr>
          </w:p>
          <w:p w14:paraId="2048A0B1" w14:textId="69674AD6" w:rsidR="004366D9" w:rsidRDefault="004366D9" w:rsidP="004366D9">
            <w:pPr>
              <w:tabs>
                <w:tab w:val="left" w:pos="3400"/>
              </w:tabs>
            </w:pPr>
          </w:p>
        </w:tc>
        <w:bookmarkStart w:id="14" w:name="_GoBack"/>
        <w:bookmarkEnd w:id="14"/>
      </w:tr>
    </w:tbl>
    <w:commentRangeEnd w:id="13"/>
    <w:p w14:paraId="0084B9D8" w14:textId="77777777" w:rsidR="004C507C" w:rsidRPr="004C507C" w:rsidRDefault="00375578" w:rsidP="004366D9">
      <w:pPr>
        <w:tabs>
          <w:tab w:val="left" w:pos="3400"/>
        </w:tabs>
        <w:spacing w:after="0"/>
        <w:rPr>
          <w:b/>
          <w:bCs/>
        </w:rPr>
      </w:pPr>
      <w:r>
        <w:rPr>
          <w:rStyle w:val="CommentReference"/>
        </w:rPr>
        <w:lastRenderedPageBreak/>
        <w:commentReference w:id="13"/>
      </w:r>
    </w:p>
    <w:sectPr w:rsidR="004C507C" w:rsidRPr="004C507C" w:rsidSect="00AF7392">
      <w:headerReference w:type="default" r:id="rId15"/>
      <w:pgSz w:w="12240" w:h="15840" w:code="1"/>
      <w:pgMar w:top="1440" w:right="1440" w:bottom="1440" w:left="1440" w:header="720" w:footer="720" w:gutter="0"/>
      <w:pgBorders w:offsetFrom="page">
        <w:top w:val="single" w:sz="8" w:space="24" w:color="4472C4" w:themeColor="accent1"/>
        <w:left w:val="single" w:sz="8" w:space="24" w:color="4472C4" w:themeColor="accent1"/>
        <w:bottom w:val="single" w:sz="8" w:space="24" w:color="4472C4" w:themeColor="accent1"/>
        <w:right w:val="single" w:sz="8" w:space="24" w:color="4472C4" w:themeColor="accent1"/>
      </w:pgBorder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David Byrne" w:date="2019-12-19T13:25:00Z" w:initials="DB">
    <w:p w14:paraId="4EC89153" w14:textId="2B08DB2E" w:rsidR="0044232B" w:rsidRDefault="0044232B">
      <w:pPr>
        <w:pStyle w:val="CommentText"/>
      </w:pPr>
      <w:r>
        <w:rPr>
          <w:rStyle w:val="CommentReference"/>
        </w:rPr>
        <w:annotationRef/>
      </w:r>
      <w:r>
        <w:t xml:space="preserve">This can be used as an initial test. Consider boarding some examples and explaining you will upgrade this by the end of the lesson. You can return later as a reflection to show improvement. </w:t>
      </w:r>
    </w:p>
  </w:comment>
  <w:comment w:id="1" w:author="David Byrne" w:date="2019-12-19T13:26:00Z" w:initials="DB">
    <w:p w14:paraId="3E3F7EFC" w14:textId="55A4CCE9" w:rsidR="0044232B" w:rsidRDefault="0044232B">
      <w:pPr>
        <w:pStyle w:val="CommentText"/>
      </w:pPr>
      <w:r>
        <w:rPr>
          <w:rStyle w:val="CommentReference"/>
        </w:rPr>
        <w:annotationRef/>
      </w:r>
      <w:r>
        <w:t xml:space="preserve">This allows for you to see how much they have understood as they will have to comment on it specifically. </w:t>
      </w:r>
    </w:p>
    <w:p w14:paraId="2E55FA8F" w14:textId="77777777" w:rsidR="0044232B" w:rsidRDefault="0044232B">
      <w:pPr>
        <w:pStyle w:val="CommentText"/>
      </w:pPr>
    </w:p>
    <w:p w14:paraId="0DCD4191" w14:textId="68318628" w:rsidR="0044232B" w:rsidRDefault="0044232B">
      <w:pPr>
        <w:pStyle w:val="CommentText"/>
      </w:pPr>
      <w:r>
        <w:t xml:space="preserve">It also allows them to engage with it personally and for those who don’t celebrate Christmas, it ensures they are included early on. </w:t>
      </w:r>
    </w:p>
  </w:comment>
  <w:comment w:id="2" w:author="David Byrne" w:date="2019-12-19T13:27:00Z" w:initials="DB">
    <w:p w14:paraId="2549087F" w14:textId="77777777" w:rsidR="0044232B" w:rsidRDefault="0044232B" w:rsidP="0044232B">
      <w:pPr>
        <w:pStyle w:val="CommentText"/>
        <w:numPr>
          <w:ilvl w:val="0"/>
          <w:numId w:val="37"/>
        </w:numPr>
      </w:pPr>
      <w:r>
        <w:rPr>
          <w:rStyle w:val="CommentReference"/>
        </w:rPr>
        <w:annotationRef/>
      </w:r>
      <w:r>
        <w:t xml:space="preserve"> Sneak / creep</w:t>
      </w:r>
    </w:p>
    <w:p w14:paraId="0477D248" w14:textId="77777777" w:rsidR="0044232B" w:rsidRDefault="0044232B" w:rsidP="0044232B">
      <w:pPr>
        <w:pStyle w:val="CommentText"/>
        <w:numPr>
          <w:ilvl w:val="0"/>
          <w:numId w:val="37"/>
        </w:numPr>
      </w:pPr>
      <w:r>
        <w:t>Tiptoe</w:t>
      </w:r>
    </w:p>
    <w:p w14:paraId="22265922" w14:textId="77777777" w:rsidR="0044232B" w:rsidRDefault="0044232B" w:rsidP="0044232B">
      <w:pPr>
        <w:pStyle w:val="CommentText"/>
      </w:pPr>
      <w:r>
        <w:t>Some lovely words for telling a Christmas story and hopefully something your students can use again in the practice.</w:t>
      </w:r>
    </w:p>
    <w:p w14:paraId="1F7BA9D0" w14:textId="77777777" w:rsidR="0044232B" w:rsidRDefault="0044232B" w:rsidP="0044232B">
      <w:pPr>
        <w:pStyle w:val="CommentText"/>
      </w:pPr>
    </w:p>
    <w:p w14:paraId="4EF49714" w14:textId="0D90A97E" w:rsidR="0044232B" w:rsidRDefault="0044232B" w:rsidP="0044232B">
      <w:pPr>
        <w:pStyle w:val="CommentText"/>
      </w:pPr>
      <w:r>
        <w:t xml:space="preserve">If not, it is a nice </w:t>
      </w:r>
      <w:r w:rsidR="008B765A">
        <w:t>use of context to get meaning. It should be reasonably clear to students from their world knowledge what these words mean.</w:t>
      </w:r>
    </w:p>
  </w:comment>
  <w:comment w:id="3" w:author="David Byrne" w:date="2019-12-19T13:28:00Z" w:initials="DB">
    <w:p w14:paraId="71C96F5D" w14:textId="77777777" w:rsidR="008B765A" w:rsidRDefault="008B765A">
      <w:pPr>
        <w:pStyle w:val="CommentText"/>
      </w:pPr>
      <w:r>
        <w:rPr>
          <w:rStyle w:val="CommentReference"/>
        </w:rPr>
        <w:annotationRef/>
      </w:r>
      <w:r>
        <w:t xml:space="preserve">I would do questions 1 &amp; 2 first. Elicit “used to” and “would” and then ask them how the speaker uses them together. What is the difference? </w:t>
      </w:r>
    </w:p>
    <w:p w14:paraId="5285362C" w14:textId="77777777" w:rsidR="008B765A" w:rsidRDefault="008B765A">
      <w:pPr>
        <w:pStyle w:val="CommentText"/>
      </w:pPr>
    </w:p>
    <w:p w14:paraId="01C2F250" w14:textId="78FA93BD" w:rsidR="008B765A" w:rsidRDefault="008B765A">
      <w:pPr>
        <w:pStyle w:val="CommentText"/>
      </w:pPr>
      <w:r>
        <w:t>Then allow them to discuss (3) and check their ideas on the next page</w:t>
      </w:r>
    </w:p>
  </w:comment>
  <w:comment w:id="4" w:author="David Byrne" w:date="2019-12-19T13:29:00Z" w:initials="DB">
    <w:p w14:paraId="4002C0E8" w14:textId="68E261DD" w:rsidR="008B765A" w:rsidRDefault="008B765A">
      <w:pPr>
        <w:pStyle w:val="CommentText"/>
      </w:pPr>
      <w:r>
        <w:rPr>
          <w:rStyle w:val="CommentReference"/>
        </w:rPr>
        <w:annotationRef/>
      </w:r>
      <w:r>
        <w:t>Our presents used to be in the same place each year so I’d look at my brothers’ presents first to build the excitement and then I’d finally look at mine</w:t>
      </w:r>
    </w:p>
  </w:comment>
  <w:comment w:id="5" w:author="David Byrne" w:date="2019-12-19T13:29:00Z" w:initials="DB">
    <w:p w14:paraId="55516DD9" w14:textId="77777777" w:rsidR="008B765A" w:rsidRDefault="008B765A">
      <w:pPr>
        <w:pStyle w:val="CommentText"/>
      </w:pPr>
      <w:r>
        <w:rPr>
          <w:rStyle w:val="CommentReference"/>
        </w:rPr>
        <w:annotationRef/>
      </w:r>
      <w:r w:rsidR="00C66017">
        <w:t xml:space="preserve">He tends to emphasise the key </w:t>
      </w:r>
      <w:r w:rsidR="005B6A5F">
        <w:t xml:space="preserve">words in the story to keep the listener engaged. E.g. “obsessed”  “5” in the first lines. It really sets the scene. </w:t>
      </w:r>
    </w:p>
    <w:p w14:paraId="26813630" w14:textId="77777777" w:rsidR="005B6A5F" w:rsidRDefault="005B6A5F">
      <w:pPr>
        <w:pStyle w:val="CommentText"/>
      </w:pPr>
    </w:p>
    <w:p w14:paraId="4FD15C03" w14:textId="17D564EB" w:rsidR="005B6A5F" w:rsidRDefault="005B6A5F">
      <w:pPr>
        <w:pStyle w:val="CommentText"/>
      </w:pPr>
      <w:r>
        <w:t xml:space="preserve">He also stresses the adverbs that he uses to manage the story. </w:t>
      </w:r>
    </w:p>
  </w:comment>
  <w:comment w:id="6" w:author="David Byrne" w:date="2019-12-19T13:31:00Z" w:initials="DB">
    <w:p w14:paraId="487A2B09" w14:textId="77777777" w:rsidR="005B6A5F" w:rsidRDefault="005B6A5F">
      <w:pPr>
        <w:pStyle w:val="CommentText"/>
      </w:pPr>
      <w:r>
        <w:rPr>
          <w:rStyle w:val="CommentReference"/>
        </w:rPr>
        <w:annotationRef/>
      </w:r>
      <w:r>
        <w:t xml:space="preserve">Weak forms </w:t>
      </w:r>
    </w:p>
    <w:p w14:paraId="2923454A" w14:textId="77777777" w:rsidR="005B6A5F" w:rsidRDefault="00FA3639">
      <w:pPr>
        <w:pStyle w:val="CommentText"/>
      </w:pPr>
      <w:r>
        <w:t xml:space="preserve">Would = </w:t>
      </w:r>
      <w:r w:rsidRPr="00FA3639">
        <w:t>/</w:t>
      </w:r>
      <w:proofErr w:type="spellStart"/>
      <w:r w:rsidRPr="00FA3639">
        <w:t>əd</w:t>
      </w:r>
      <w:proofErr w:type="spellEnd"/>
      <w:r w:rsidRPr="00FA3639">
        <w:t>/</w:t>
      </w:r>
      <w:r>
        <w:t xml:space="preserve"> or even weaker really.</w:t>
      </w:r>
    </w:p>
    <w:p w14:paraId="708D5938" w14:textId="73EDB3D6" w:rsidR="00C600D0" w:rsidRDefault="00C600D0">
      <w:pPr>
        <w:pStyle w:val="CommentText"/>
      </w:pPr>
      <w:r>
        <w:t xml:space="preserve">Used to = </w:t>
      </w:r>
      <w:r w:rsidRPr="00C600D0">
        <w:t>/</w:t>
      </w:r>
      <w:proofErr w:type="spellStart"/>
      <w:r w:rsidRPr="00C600D0">
        <w:t>juːstə</w:t>
      </w:r>
      <w:proofErr w:type="spellEnd"/>
      <w:r w:rsidRPr="00C600D0">
        <w:t>/</w:t>
      </w:r>
    </w:p>
  </w:comment>
  <w:comment w:id="7" w:author="David Byrne" w:date="2019-12-19T13:32:00Z" w:initials="DB">
    <w:p w14:paraId="01191C78" w14:textId="2A188E54" w:rsidR="00C600D0" w:rsidRDefault="00C600D0">
      <w:pPr>
        <w:pStyle w:val="CommentText"/>
      </w:pPr>
      <w:r>
        <w:rPr>
          <w:rStyle w:val="CommentReference"/>
        </w:rPr>
        <w:annotationRef/>
      </w:r>
      <w:r>
        <w:t xml:space="preserve">In feedback, point out that emphasising different words might not make it wrong. It might just move the focus. It’s worth spending some time listening to what they have chosen and deciding as a group if it sounds natural and keeps the audience engaged. </w:t>
      </w:r>
    </w:p>
  </w:comment>
  <w:comment w:id="8" w:author="David Byrne" w:date="2019-12-19T13:33:00Z" w:initials="DB">
    <w:p w14:paraId="5F6EBC80" w14:textId="77777777" w:rsidR="000F2142" w:rsidRDefault="000F2142">
      <w:pPr>
        <w:pStyle w:val="CommentText"/>
      </w:pPr>
      <w:r>
        <w:rPr>
          <w:rStyle w:val="CommentReference"/>
        </w:rPr>
        <w:annotationRef/>
      </w:r>
      <w:r>
        <w:t>Well, / Man,</w:t>
      </w:r>
    </w:p>
    <w:p w14:paraId="2C032440" w14:textId="77777777" w:rsidR="000F2142" w:rsidRDefault="000F2142">
      <w:pPr>
        <w:pStyle w:val="CommentText"/>
      </w:pPr>
    </w:p>
    <w:p w14:paraId="374C6E01" w14:textId="30C97FB2" w:rsidR="000F2142" w:rsidRDefault="000F2142">
      <w:pPr>
        <w:pStyle w:val="CommentText"/>
      </w:pPr>
      <w:r>
        <w:t xml:space="preserve">This signals they are about to begin a story. It’s stressed and there is a slight pause. The listener knows to listen up. Consider discussing what might be the most relevant word to use in your region / context. </w:t>
      </w:r>
    </w:p>
  </w:comment>
  <w:comment w:id="9" w:author="David Byrne" w:date="2019-12-19T13:34:00Z" w:initials="DB">
    <w:p w14:paraId="3D34A096" w14:textId="1B31E76F" w:rsidR="000F2142" w:rsidRDefault="000F2142">
      <w:pPr>
        <w:pStyle w:val="CommentText"/>
      </w:pPr>
      <w:r>
        <w:rPr>
          <w:rStyle w:val="CommentReference"/>
        </w:rPr>
        <w:annotationRef/>
      </w:r>
      <w:r>
        <w:t xml:space="preserve">I have to say / If I’m honest </w:t>
      </w:r>
    </w:p>
  </w:comment>
  <w:comment w:id="10" w:author="David Byrne" w:date="2019-12-19T13:35:00Z" w:initials="DB">
    <w:p w14:paraId="40A169C7" w14:textId="1A8A246F" w:rsidR="00375578" w:rsidRDefault="00375578">
      <w:pPr>
        <w:pStyle w:val="CommentText"/>
      </w:pPr>
      <w:r>
        <w:rPr>
          <w:rStyle w:val="CommentReference"/>
        </w:rPr>
        <w:annotationRef/>
      </w:r>
      <w:proofErr w:type="spellStart"/>
      <w:r>
        <w:t>Ya</w:t>
      </w:r>
      <w:proofErr w:type="spellEnd"/>
      <w:r>
        <w:t xml:space="preserve"> know</w:t>
      </w:r>
    </w:p>
  </w:comment>
  <w:comment w:id="11" w:author="David Byrne" w:date="2019-12-19T13:35:00Z" w:initials="DB">
    <w:p w14:paraId="41FF54D8" w14:textId="7E91AAE4" w:rsidR="00375578" w:rsidRDefault="00375578">
      <w:pPr>
        <w:pStyle w:val="CommentText"/>
      </w:pPr>
      <w:r>
        <w:rPr>
          <w:rStyle w:val="CommentReference"/>
        </w:rPr>
        <w:annotationRef/>
      </w:r>
      <w:r>
        <w:t>Obviously</w:t>
      </w:r>
    </w:p>
  </w:comment>
  <w:comment w:id="12" w:author="David Byrne" w:date="2019-12-19T13:35:00Z" w:initials="DB">
    <w:p w14:paraId="3D86DDAB" w14:textId="77777777" w:rsidR="00375578" w:rsidRDefault="00375578">
      <w:pPr>
        <w:pStyle w:val="CommentText"/>
      </w:pPr>
      <w:r>
        <w:rPr>
          <w:rStyle w:val="CommentReference"/>
        </w:rPr>
        <w:annotationRef/>
      </w:r>
      <w:r>
        <w:t>It was literally the best night ever!</w:t>
      </w:r>
    </w:p>
    <w:p w14:paraId="16C3BF81" w14:textId="77777777" w:rsidR="00375578" w:rsidRDefault="00375578">
      <w:pPr>
        <w:pStyle w:val="CommentText"/>
      </w:pPr>
      <w:r>
        <w:t>That was one of the best Christmases ever.</w:t>
      </w:r>
    </w:p>
    <w:p w14:paraId="1FA00C3D" w14:textId="77777777" w:rsidR="00375578" w:rsidRDefault="00375578">
      <w:pPr>
        <w:pStyle w:val="CommentText"/>
      </w:pPr>
    </w:p>
    <w:p w14:paraId="3555EF34" w14:textId="47850181" w:rsidR="00375578" w:rsidRDefault="00375578">
      <w:pPr>
        <w:pStyle w:val="CommentText"/>
      </w:pPr>
      <w:r>
        <w:t xml:space="preserve">+ downward intonation signalling the end of the story. </w:t>
      </w:r>
    </w:p>
  </w:comment>
  <w:comment w:id="13" w:author="David Byrne" w:date="2019-12-19T13:36:00Z" w:initials="DB">
    <w:p w14:paraId="6AC98731" w14:textId="77777777" w:rsidR="00375578" w:rsidRDefault="00375578">
      <w:pPr>
        <w:pStyle w:val="CommentText"/>
      </w:pPr>
      <w:r>
        <w:rPr>
          <w:rStyle w:val="CommentReference"/>
        </w:rPr>
        <w:annotationRef/>
      </w:r>
      <w:r>
        <w:t xml:space="preserve">By using success criteria, you can </w:t>
      </w:r>
      <w:r w:rsidR="008B654B">
        <w:t xml:space="preserve">work with differentiation in your class and </w:t>
      </w:r>
      <w:r w:rsidR="00060F71">
        <w:t>encourage self-reflection after the task.</w:t>
      </w:r>
    </w:p>
    <w:p w14:paraId="2AF04F32" w14:textId="77777777" w:rsidR="00060F71" w:rsidRDefault="00060F71">
      <w:pPr>
        <w:pStyle w:val="CommentText"/>
      </w:pPr>
      <w:r>
        <w:t xml:space="preserve">Ask each student to choose which of these criteria they will focus on </w:t>
      </w:r>
      <w:r w:rsidR="008B3033">
        <w:t xml:space="preserve">in their answers. </w:t>
      </w:r>
    </w:p>
    <w:p w14:paraId="07EF5DA2" w14:textId="77777777" w:rsidR="008B3033" w:rsidRDefault="008B3033">
      <w:pPr>
        <w:pStyle w:val="CommentText"/>
      </w:pPr>
    </w:p>
    <w:p w14:paraId="262735EE" w14:textId="77777777" w:rsidR="008B3033" w:rsidRDefault="008B3033">
      <w:pPr>
        <w:pStyle w:val="CommentText"/>
      </w:pPr>
      <w:r>
        <w:t xml:space="preserve">Encourage them to record their answers and listen back to them, judging them against the criteria </w:t>
      </w:r>
    </w:p>
    <w:p w14:paraId="20F20FE1" w14:textId="77777777" w:rsidR="008B3033" w:rsidRDefault="008B3033">
      <w:pPr>
        <w:pStyle w:val="CommentText"/>
      </w:pPr>
    </w:p>
    <w:p w14:paraId="54977ED0" w14:textId="78038A4F" w:rsidR="008B3033" w:rsidRDefault="008B3033">
      <w:pPr>
        <w:pStyle w:val="CommentText"/>
      </w:pPr>
      <w:r>
        <w:t xml:space="preserve">Or, mingle and after each </w:t>
      </w:r>
      <w:r w:rsidR="000F399C">
        <w:t xml:space="preserve">time, give feedback and allow them to think about what </w:t>
      </w:r>
      <w:proofErr w:type="spellStart"/>
      <w:r w:rsidR="000F399C">
        <w:t>thye</w:t>
      </w:r>
      <w:proofErr w:type="spellEnd"/>
      <w:r w:rsidR="000F399C">
        <w:t xml:space="preserve"> could improve next time.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EC89153" w15:done="0"/>
  <w15:commentEx w15:paraId="0DCD4191" w15:done="0"/>
  <w15:commentEx w15:paraId="4EF49714" w15:done="0"/>
  <w15:commentEx w15:paraId="01C2F250" w15:done="0"/>
  <w15:commentEx w15:paraId="4002C0E8" w15:done="0"/>
  <w15:commentEx w15:paraId="4FD15C03" w15:done="0"/>
  <w15:commentEx w15:paraId="708D5938" w15:done="0"/>
  <w15:commentEx w15:paraId="01191C78" w15:done="0"/>
  <w15:commentEx w15:paraId="374C6E01" w15:done="0"/>
  <w15:commentEx w15:paraId="3D34A096" w15:done="0"/>
  <w15:commentEx w15:paraId="40A169C7" w15:done="0"/>
  <w15:commentEx w15:paraId="41FF54D8" w15:done="0"/>
  <w15:commentEx w15:paraId="3555EF34" w15:done="0"/>
  <w15:commentEx w15:paraId="54977ED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EC89153" w16cid:durableId="21A5F8D7"/>
  <w16cid:commentId w16cid:paraId="0DCD4191" w16cid:durableId="21A5F8FF"/>
  <w16cid:commentId w16cid:paraId="4EF49714" w16cid:durableId="21A5F934"/>
  <w16cid:commentId w16cid:paraId="01C2F250" w16cid:durableId="21A5F980"/>
  <w16cid:commentId w16cid:paraId="4002C0E8" w16cid:durableId="21A5F9B3"/>
  <w16cid:commentId w16cid:paraId="4FD15C03" w16cid:durableId="21A5F9CD"/>
  <w16cid:commentId w16cid:paraId="708D5938" w16cid:durableId="21A5FA19"/>
  <w16cid:commentId w16cid:paraId="01191C78" w16cid:durableId="21A5FA67"/>
  <w16cid:commentId w16cid:paraId="374C6E01" w16cid:durableId="21A5FAA7"/>
  <w16cid:commentId w16cid:paraId="3D34A096" w16cid:durableId="21A5FAD6"/>
  <w16cid:commentId w16cid:paraId="40A169C7" w16cid:durableId="21A5FB0A"/>
  <w16cid:commentId w16cid:paraId="41FF54D8" w16cid:durableId="21A5FB15"/>
  <w16cid:commentId w16cid:paraId="3555EF34" w16cid:durableId="21A5FB23"/>
  <w16cid:commentId w16cid:paraId="54977ED0" w16cid:durableId="21A5FB4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58030" w14:textId="77777777" w:rsidR="00AF7392" w:rsidRDefault="00AF7392" w:rsidP="00AF7392">
      <w:pPr>
        <w:spacing w:after="0" w:line="240" w:lineRule="auto"/>
      </w:pPr>
      <w:r>
        <w:separator/>
      </w:r>
    </w:p>
  </w:endnote>
  <w:endnote w:type="continuationSeparator" w:id="0">
    <w:p w14:paraId="65FB008E" w14:textId="77777777" w:rsidR="00AF7392" w:rsidRDefault="00AF7392" w:rsidP="00AF7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85C4A" w14:textId="77777777" w:rsidR="00AF7392" w:rsidRDefault="00AF7392" w:rsidP="00AF7392">
      <w:pPr>
        <w:spacing w:after="0" w:line="240" w:lineRule="auto"/>
      </w:pPr>
      <w:r>
        <w:separator/>
      </w:r>
    </w:p>
  </w:footnote>
  <w:footnote w:type="continuationSeparator" w:id="0">
    <w:p w14:paraId="2EE364F7" w14:textId="77777777" w:rsidR="00AF7392" w:rsidRDefault="00AF7392" w:rsidP="00AF73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A1094A" w14:textId="61F70106" w:rsidR="00AF7392" w:rsidRPr="00AF7392" w:rsidRDefault="00AF7392">
    <w:pPr>
      <w:pStyle w:val="Header"/>
      <w:rPr>
        <w:color w:val="4472C4" w:themeColor="accent1"/>
      </w:rPr>
    </w:pPr>
    <w:proofErr w:type="spellStart"/>
    <w:r w:rsidRPr="00AF7392">
      <w:rPr>
        <w:color w:val="4472C4" w:themeColor="accent1"/>
      </w:rPr>
      <w:t>Textploitation</w:t>
    </w:r>
    <w:proofErr w:type="spellEnd"/>
    <w:r w:rsidRPr="00AF7392">
      <w:rPr>
        <w:color w:val="4472C4" w:themeColor="accent1"/>
      </w:rPr>
      <w:tab/>
      <w:t xml:space="preserve">                                                     Christmas (when I was a lad) – </w:t>
    </w:r>
    <w:r w:rsidR="0063265B">
      <w:rPr>
        <w:color w:val="4472C4" w:themeColor="accent1"/>
      </w:rPr>
      <w:t>Teacher’s Notes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96865"/>
    <w:multiLevelType w:val="hybridMultilevel"/>
    <w:tmpl w:val="3168AE1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893406"/>
    <w:multiLevelType w:val="hybridMultilevel"/>
    <w:tmpl w:val="1C983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0451EF"/>
    <w:multiLevelType w:val="hybridMultilevel"/>
    <w:tmpl w:val="713EC6FC"/>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DA071E"/>
    <w:multiLevelType w:val="hybridMultilevel"/>
    <w:tmpl w:val="7806DD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DD41D66"/>
    <w:multiLevelType w:val="hybridMultilevel"/>
    <w:tmpl w:val="3092CD6E"/>
    <w:lvl w:ilvl="0" w:tplc="88FCCC2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404A5D"/>
    <w:multiLevelType w:val="hybridMultilevel"/>
    <w:tmpl w:val="D4543D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056BBD"/>
    <w:multiLevelType w:val="hybridMultilevel"/>
    <w:tmpl w:val="48C291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1C5271"/>
    <w:multiLevelType w:val="hybridMultilevel"/>
    <w:tmpl w:val="55284F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954EC3"/>
    <w:multiLevelType w:val="hybridMultilevel"/>
    <w:tmpl w:val="A8763D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9B4D3F"/>
    <w:multiLevelType w:val="hybridMultilevel"/>
    <w:tmpl w:val="4D7616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B93ECD"/>
    <w:multiLevelType w:val="hybridMultilevel"/>
    <w:tmpl w:val="06E491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F63FEE"/>
    <w:multiLevelType w:val="hybridMultilevel"/>
    <w:tmpl w:val="87D803EA"/>
    <w:lvl w:ilvl="0" w:tplc="81B6B1B6">
      <w:start w:val="1"/>
      <w:numFmt w:val="decimal"/>
      <w:lvlText w:val="%1)"/>
      <w:lvlJc w:val="left"/>
      <w:pPr>
        <w:ind w:left="720" w:hanging="360"/>
      </w:pPr>
      <w:rPr>
        <w:rFonts w:asciiTheme="minorHAnsi" w:eastAsiaTheme="minorHAnsi" w:hAnsiTheme="minorHAnsi" w:cstheme="minorBidi"/>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A3A61FF"/>
    <w:multiLevelType w:val="hybridMultilevel"/>
    <w:tmpl w:val="713EC6FC"/>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394810"/>
    <w:multiLevelType w:val="hybridMultilevel"/>
    <w:tmpl w:val="AF7CAA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4394815"/>
    <w:multiLevelType w:val="hybridMultilevel"/>
    <w:tmpl w:val="2062C7B2"/>
    <w:lvl w:ilvl="0" w:tplc="88FCCC2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0A42B5"/>
    <w:multiLevelType w:val="hybridMultilevel"/>
    <w:tmpl w:val="A084676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2A6358D"/>
    <w:multiLevelType w:val="hybridMultilevel"/>
    <w:tmpl w:val="6562CE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C931E62"/>
    <w:multiLevelType w:val="hybridMultilevel"/>
    <w:tmpl w:val="3C98F16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242FBE"/>
    <w:multiLevelType w:val="hybridMultilevel"/>
    <w:tmpl w:val="A3D21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AC3575"/>
    <w:multiLevelType w:val="hybridMultilevel"/>
    <w:tmpl w:val="EFECEE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F73D67"/>
    <w:multiLevelType w:val="hybridMultilevel"/>
    <w:tmpl w:val="BF24636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546F2A"/>
    <w:multiLevelType w:val="hybridMultilevel"/>
    <w:tmpl w:val="84D2D33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AB663CB"/>
    <w:multiLevelType w:val="hybridMultilevel"/>
    <w:tmpl w:val="4F06ECEA"/>
    <w:lvl w:ilvl="0" w:tplc="08090011">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B4E21E3"/>
    <w:multiLevelType w:val="hybridMultilevel"/>
    <w:tmpl w:val="5C5E2034"/>
    <w:lvl w:ilvl="0" w:tplc="08090011">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7F0F6A"/>
    <w:multiLevelType w:val="hybridMultilevel"/>
    <w:tmpl w:val="24BA524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A74CCD"/>
    <w:multiLevelType w:val="hybridMultilevel"/>
    <w:tmpl w:val="424A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E72B70"/>
    <w:multiLevelType w:val="hybridMultilevel"/>
    <w:tmpl w:val="8576A178"/>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5705DD"/>
    <w:multiLevelType w:val="hybridMultilevel"/>
    <w:tmpl w:val="FB5230C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B4B7A64"/>
    <w:multiLevelType w:val="hybridMultilevel"/>
    <w:tmpl w:val="0304202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D0A79B9"/>
    <w:multiLevelType w:val="hybridMultilevel"/>
    <w:tmpl w:val="01D8F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2723C6"/>
    <w:multiLevelType w:val="hybridMultilevel"/>
    <w:tmpl w:val="7616C7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EC3FCD"/>
    <w:multiLevelType w:val="hybridMultilevel"/>
    <w:tmpl w:val="172066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6527FD"/>
    <w:multiLevelType w:val="hybridMultilevel"/>
    <w:tmpl w:val="2160C0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73E6764"/>
    <w:multiLevelType w:val="hybridMultilevel"/>
    <w:tmpl w:val="48242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4B13AE"/>
    <w:multiLevelType w:val="hybridMultilevel"/>
    <w:tmpl w:val="53DA23E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D655032"/>
    <w:multiLevelType w:val="hybridMultilevel"/>
    <w:tmpl w:val="82AEB46A"/>
    <w:lvl w:ilvl="0" w:tplc="88FCCC2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ED38E9"/>
    <w:multiLevelType w:val="hybridMultilevel"/>
    <w:tmpl w:val="D43A300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9"/>
  </w:num>
  <w:num w:numId="3">
    <w:abstractNumId w:val="10"/>
  </w:num>
  <w:num w:numId="4">
    <w:abstractNumId w:val="30"/>
  </w:num>
  <w:num w:numId="5">
    <w:abstractNumId w:val="36"/>
  </w:num>
  <w:num w:numId="6">
    <w:abstractNumId w:val="22"/>
  </w:num>
  <w:num w:numId="7">
    <w:abstractNumId w:val="2"/>
  </w:num>
  <w:num w:numId="8">
    <w:abstractNumId w:val="23"/>
  </w:num>
  <w:num w:numId="9">
    <w:abstractNumId w:val="17"/>
  </w:num>
  <w:num w:numId="10">
    <w:abstractNumId w:val="12"/>
  </w:num>
  <w:num w:numId="11">
    <w:abstractNumId w:val="31"/>
  </w:num>
  <w:num w:numId="12">
    <w:abstractNumId w:val="32"/>
  </w:num>
  <w:num w:numId="13">
    <w:abstractNumId w:val="11"/>
  </w:num>
  <w:num w:numId="14">
    <w:abstractNumId w:val="19"/>
  </w:num>
  <w:num w:numId="15">
    <w:abstractNumId w:val="26"/>
  </w:num>
  <w:num w:numId="16">
    <w:abstractNumId w:val="13"/>
  </w:num>
  <w:num w:numId="17">
    <w:abstractNumId w:val="16"/>
  </w:num>
  <w:num w:numId="18">
    <w:abstractNumId w:val="3"/>
  </w:num>
  <w:num w:numId="19">
    <w:abstractNumId w:val="5"/>
  </w:num>
  <w:num w:numId="20">
    <w:abstractNumId w:val="1"/>
  </w:num>
  <w:num w:numId="21">
    <w:abstractNumId w:val="34"/>
  </w:num>
  <w:num w:numId="22">
    <w:abstractNumId w:val="29"/>
  </w:num>
  <w:num w:numId="23">
    <w:abstractNumId w:val="35"/>
  </w:num>
  <w:num w:numId="24">
    <w:abstractNumId w:val="0"/>
  </w:num>
  <w:num w:numId="25">
    <w:abstractNumId w:val="25"/>
  </w:num>
  <w:num w:numId="26">
    <w:abstractNumId w:val="27"/>
  </w:num>
  <w:num w:numId="27">
    <w:abstractNumId w:val="20"/>
  </w:num>
  <w:num w:numId="28">
    <w:abstractNumId w:val="28"/>
  </w:num>
  <w:num w:numId="29">
    <w:abstractNumId w:val="15"/>
  </w:num>
  <w:num w:numId="30">
    <w:abstractNumId w:val="18"/>
  </w:num>
  <w:num w:numId="31">
    <w:abstractNumId w:val="33"/>
  </w:num>
  <w:num w:numId="32">
    <w:abstractNumId w:val="8"/>
  </w:num>
  <w:num w:numId="33">
    <w:abstractNumId w:val="24"/>
  </w:num>
  <w:num w:numId="34">
    <w:abstractNumId w:val="6"/>
  </w:num>
  <w:num w:numId="35">
    <w:abstractNumId w:val="4"/>
  </w:num>
  <w:num w:numId="36">
    <w:abstractNumId w:val="14"/>
  </w:num>
  <w:num w:numId="37">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Byrne">
    <w15:presenceInfo w15:providerId="AD" w15:userId="S::DavidByrne@ecenglish.com::bfff02e5-d231-40f7-aeb6-ca2b598636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A9C"/>
    <w:rsid w:val="00004454"/>
    <w:rsid w:val="00007B90"/>
    <w:rsid w:val="0003168E"/>
    <w:rsid w:val="000372FD"/>
    <w:rsid w:val="00060F71"/>
    <w:rsid w:val="00063157"/>
    <w:rsid w:val="00063AF8"/>
    <w:rsid w:val="00077BFF"/>
    <w:rsid w:val="00080F15"/>
    <w:rsid w:val="000A1386"/>
    <w:rsid w:val="000D0820"/>
    <w:rsid w:val="000D6E70"/>
    <w:rsid w:val="000F2142"/>
    <w:rsid w:val="000F399C"/>
    <w:rsid w:val="001012AA"/>
    <w:rsid w:val="00124ED9"/>
    <w:rsid w:val="00130700"/>
    <w:rsid w:val="00171ADE"/>
    <w:rsid w:val="00171E06"/>
    <w:rsid w:val="00174123"/>
    <w:rsid w:val="00191623"/>
    <w:rsid w:val="001940C7"/>
    <w:rsid w:val="001A4C62"/>
    <w:rsid w:val="001C3236"/>
    <w:rsid w:val="001F4AAE"/>
    <w:rsid w:val="00211F24"/>
    <w:rsid w:val="002357CF"/>
    <w:rsid w:val="0024490B"/>
    <w:rsid w:val="002627C1"/>
    <w:rsid w:val="002815F4"/>
    <w:rsid w:val="002A0DF9"/>
    <w:rsid w:val="002E131F"/>
    <w:rsid w:val="002E5837"/>
    <w:rsid w:val="002E5ED8"/>
    <w:rsid w:val="002F4282"/>
    <w:rsid w:val="00311B77"/>
    <w:rsid w:val="00317D17"/>
    <w:rsid w:val="00324B4E"/>
    <w:rsid w:val="003561A0"/>
    <w:rsid w:val="00361109"/>
    <w:rsid w:val="003719CB"/>
    <w:rsid w:val="00375578"/>
    <w:rsid w:val="0038528C"/>
    <w:rsid w:val="0039416E"/>
    <w:rsid w:val="003A2562"/>
    <w:rsid w:val="003A49B1"/>
    <w:rsid w:val="003F489F"/>
    <w:rsid w:val="00407388"/>
    <w:rsid w:val="00423B94"/>
    <w:rsid w:val="004308C8"/>
    <w:rsid w:val="004348A2"/>
    <w:rsid w:val="004366D9"/>
    <w:rsid w:val="0044232B"/>
    <w:rsid w:val="00450143"/>
    <w:rsid w:val="00474873"/>
    <w:rsid w:val="0048703E"/>
    <w:rsid w:val="004C507C"/>
    <w:rsid w:val="004E58B7"/>
    <w:rsid w:val="004F0171"/>
    <w:rsid w:val="00521CE2"/>
    <w:rsid w:val="00523112"/>
    <w:rsid w:val="00531299"/>
    <w:rsid w:val="0053685B"/>
    <w:rsid w:val="00555D33"/>
    <w:rsid w:val="00560BCB"/>
    <w:rsid w:val="00577F36"/>
    <w:rsid w:val="005920BE"/>
    <w:rsid w:val="005B0255"/>
    <w:rsid w:val="005B6A5F"/>
    <w:rsid w:val="005C2B81"/>
    <w:rsid w:val="005D5E93"/>
    <w:rsid w:val="005D6553"/>
    <w:rsid w:val="005D7537"/>
    <w:rsid w:val="0062490D"/>
    <w:rsid w:val="0063265B"/>
    <w:rsid w:val="00632A03"/>
    <w:rsid w:val="0064185B"/>
    <w:rsid w:val="00647D5C"/>
    <w:rsid w:val="0066518E"/>
    <w:rsid w:val="00676A1E"/>
    <w:rsid w:val="00692AF4"/>
    <w:rsid w:val="006A62B0"/>
    <w:rsid w:val="006A62F9"/>
    <w:rsid w:val="006A6E0F"/>
    <w:rsid w:val="006F3088"/>
    <w:rsid w:val="006F7FEF"/>
    <w:rsid w:val="00725CCB"/>
    <w:rsid w:val="0073088E"/>
    <w:rsid w:val="0075764F"/>
    <w:rsid w:val="00763DC2"/>
    <w:rsid w:val="00765CD3"/>
    <w:rsid w:val="007805DD"/>
    <w:rsid w:val="007A384F"/>
    <w:rsid w:val="007A7252"/>
    <w:rsid w:val="007A7D8B"/>
    <w:rsid w:val="007C0525"/>
    <w:rsid w:val="007E4AED"/>
    <w:rsid w:val="00803E15"/>
    <w:rsid w:val="00825081"/>
    <w:rsid w:val="008B3033"/>
    <w:rsid w:val="008B654B"/>
    <w:rsid w:val="008B765A"/>
    <w:rsid w:val="008C57D7"/>
    <w:rsid w:val="008F4C60"/>
    <w:rsid w:val="00902A9C"/>
    <w:rsid w:val="00954D48"/>
    <w:rsid w:val="0097741B"/>
    <w:rsid w:val="00994A5C"/>
    <w:rsid w:val="00996734"/>
    <w:rsid w:val="009C22D0"/>
    <w:rsid w:val="009C79C4"/>
    <w:rsid w:val="009E1F41"/>
    <w:rsid w:val="009E24A0"/>
    <w:rsid w:val="00A06A8F"/>
    <w:rsid w:val="00A152C3"/>
    <w:rsid w:val="00A261CB"/>
    <w:rsid w:val="00A34C86"/>
    <w:rsid w:val="00A47E42"/>
    <w:rsid w:val="00A712D8"/>
    <w:rsid w:val="00A93DB1"/>
    <w:rsid w:val="00AA67F6"/>
    <w:rsid w:val="00AA723A"/>
    <w:rsid w:val="00AB29DC"/>
    <w:rsid w:val="00AC2BAE"/>
    <w:rsid w:val="00AE04FA"/>
    <w:rsid w:val="00AE6425"/>
    <w:rsid w:val="00AF7392"/>
    <w:rsid w:val="00B0156D"/>
    <w:rsid w:val="00B35F47"/>
    <w:rsid w:val="00B4743B"/>
    <w:rsid w:val="00B628C4"/>
    <w:rsid w:val="00B71889"/>
    <w:rsid w:val="00C00B28"/>
    <w:rsid w:val="00C16DD9"/>
    <w:rsid w:val="00C5311B"/>
    <w:rsid w:val="00C563BF"/>
    <w:rsid w:val="00C600D0"/>
    <w:rsid w:val="00C63B73"/>
    <w:rsid w:val="00C66017"/>
    <w:rsid w:val="00C84A4A"/>
    <w:rsid w:val="00C91AF8"/>
    <w:rsid w:val="00C944C8"/>
    <w:rsid w:val="00D25669"/>
    <w:rsid w:val="00DC60E7"/>
    <w:rsid w:val="00DE417C"/>
    <w:rsid w:val="00DF3C84"/>
    <w:rsid w:val="00DF3CAB"/>
    <w:rsid w:val="00E05593"/>
    <w:rsid w:val="00E14162"/>
    <w:rsid w:val="00E3569C"/>
    <w:rsid w:val="00E431C2"/>
    <w:rsid w:val="00E871C0"/>
    <w:rsid w:val="00EA0FBC"/>
    <w:rsid w:val="00ED7504"/>
    <w:rsid w:val="00F10253"/>
    <w:rsid w:val="00F11D92"/>
    <w:rsid w:val="00F25A78"/>
    <w:rsid w:val="00F272C2"/>
    <w:rsid w:val="00F36270"/>
    <w:rsid w:val="00F65E49"/>
    <w:rsid w:val="00F85267"/>
    <w:rsid w:val="00F91E9F"/>
    <w:rsid w:val="00F95F19"/>
    <w:rsid w:val="00F9696B"/>
    <w:rsid w:val="00FA3639"/>
    <w:rsid w:val="00FB1EA3"/>
    <w:rsid w:val="00FC00DC"/>
    <w:rsid w:val="00FC0C31"/>
    <w:rsid w:val="00FD02B7"/>
    <w:rsid w:val="00FD6C4E"/>
    <w:rsid w:val="00FF4D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18597"/>
  <w15:chartTrackingRefBased/>
  <w15:docId w15:val="{258A2808-E73D-451D-BC75-9C4D95E58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A9C"/>
    <w:pPr>
      <w:ind w:left="720"/>
      <w:contextualSpacing/>
    </w:pPr>
  </w:style>
  <w:style w:type="table" w:styleId="TableGrid">
    <w:name w:val="Table Grid"/>
    <w:basedOn w:val="TableNormal"/>
    <w:uiPriority w:val="39"/>
    <w:rsid w:val="00F969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F73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7392"/>
  </w:style>
  <w:style w:type="paragraph" w:styleId="Footer">
    <w:name w:val="footer"/>
    <w:basedOn w:val="Normal"/>
    <w:link w:val="FooterChar"/>
    <w:uiPriority w:val="99"/>
    <w:unhideWhenUsed/>
    <w:rsid w:val="00AF73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7392"/>
  </w:style>
  <w:style w:type="character" w:styleId="CommentReference">
    <w:name w:val="annotation reference"/>
    <w:basedOn w:val="DefaultParagraphFont"/>
    <w:uiPriority w:val="99"/>
    <w:semiHidden/>
    <w:unhideWhenUsed/>
    <w:rsid w:val="0044232B"/>
    <w:rPr>
      <w:sz w:val="16"/>
      <w:szCs w:val="16"/>
    </w:rPr>
  </w:style>
  <w:style w:type="paragraph" w:styleId="CommentText">
    <w:name w:val="annotation text"/>
    <w:basedOn w:val="Normal"/>
    <w:link w:val="CommentTextChar"/>
    <w:uiPriority w:val="99"/>
    <w:semiHidden/>
    <w:unhideWhenUsed/>
    <w:rsid w:val="0044232B"/>
    <w:pPr>
      <w:spacing w:line="240" w:lineRule="auto"/>
    </w:pPr>
    <w:rPr>
      <w:sz w:val="20"/>
      <w:szCs w:val="20"/>
    </w:rPr>
  </w:style>
  <w:style w:type="character" w:customStyle="1" w:styleId="CommentTextChar">
    <w:name w:val="Comment Text Char"/>
    <w:basedOn w:val="DefaultParagraphFont"/>
    <w:link w:val="CommentText"/>
    <w:uiPriority w:val="99"/>
    <w:semiHidden/>
    <w:rsid w:val="0044232B"/>
    <w:rPr>
      <w:sz w:val="20"/>
      <w:szCs w:val="20"/>
    </w:rPr>
  </w:style>
  <w:style w:type="paragraph" w:styleId="CommentSubject">
    <w:name w:val="annotation subject"/>
    <w:basedOn w:val="CommentText"/>
    <w:next w:val="CommentText"/>
    <w:link w:val="CommentSubjectChar"/>
    <w:uiPriority w:val="99"/>
    <w:semiHidden/>
    <w:unhideWhenUsed/>
    <w:rsid w:val="0044232B"/>
    <w:rPr>
      <w:b/>
      <w:bCs/>
    </w:rPr>
  </w:style>
  <w:style w:type="character" w:customStyle="1" w:styleId="CommentSubjectChar">
    <w:name w:val="Comment Subject Char"/>
    <w:basedOn w:val="CommentTextChar"/>
    <w:link w:val="CommentSubject"/>
    <w:uiPriority w:val="99"/>
    <w:semiHidden/>
    <w:rsid w:val="0044232B"/>
    <w:rPr>
      <w:b/>
      <w:bCs/>
      <w:sz w:val="20"/>
      <w:szCs w:val="20"/>
    </w:rPr>
  </w:style>
  <w:style w:type="paragraph" w:styleId="BalloonText">
    <w:name w:val="Balloon Text"/>
    <w:basedOn w:val="Normal"/>
    <w:link w:val="BalloonTextChar"/>
    <w:uiPriority w:val="99"/>
    <w:semiHidden/>
    <w:unhideWhenUsed/>
    <w:rsid w:val="004423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3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DF97FE0A1E7840A92C1041865000D0" ma:contentTypeVersion="11" ma:contentTypeDescription="Create a new document." ma:contentTypeScope="" ma:versionID="76a81df692fc37452ac16260e1c1e57f">
  <xsd:schema xmlns:xsd="http://www.w3.org/2001/XMLSchema" xmlns:xs="http://www.w3.org/2001/XMLSchema" xmlns:p="http://schemas.microsoft.com/office/2006/metadata/properties" xmlns:ns3="e5163405-0090-4d68-984b-fd9074570e9c" xmlns:ns4="88997c8b-96f5-44c4-985f-169fd84d8401" targetNamespace="http://schemas.microsoft.com/office/2006/metadata/properties" ma:root="true" ma:fieldsID="86ceed2cb9c4f9c7d0557eaa01d50c80" ns3:_="" ns4:_="">
    <xsd:import namespace="e5163405-0090-4d68-984b-fd9074570e9c"/>
    <xsd:import namespace="88997c8b-96f5-44c4-985f-169fd84d840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63405-0090-4d68-984b-fd9074570e9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997c8b-96f5-44c4-985f-169fd84d840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CC1787-0EAF-49E5-B3C8-58206CE4A0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163405-0090-4d68-984b-fd9074570e9c"/>
    <ds:schemaRef ds:uri="88997c8b-96f5-44c4-985f-169fd84d84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AB4DE-4A37-48E1-B527-EFA342A3C7FF}">
  <ds:schemaRefs>
    <ds:schemaRef ds:uri="http://schemas.microsoft.com/sharepoint/v3/contenttype/forms"/>
  </ds:schemaRefs>
</ds:datastoreItem>
</file>

<file path=customXml/itemProps3.xml><?xml version="1.0" encoding="utf-8"?>
<ds:datastoreItem xmlns:ds="http://schemas.openxmlformats.org/officeDocument/2006/customXml" ds:itemID="{04E00335-84A0-45A6-A555-6DBC42F06F7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358</Words>
  <Characters>2046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16</cp:revision>
  <dcterms:created xsi:type="dcterms:W3CDTF">2019-12-19T13:25:00Z</dcterms:created>
  <dcterms:modified xsi:type="dcterms:W3CDTF">2019-12-19T13:37:00Z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0x0101001FDF97FE0A1E7840A92C1041865000D0</vt:lpwstr>
  </property>
</Properties>
</file>